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Angela Cohen</w:t>
      </w:r>
    </w:p>
    <w:p>
      <w:pPr>
        <w:jc w:val="center"/>
      </w:pPr>
      <w:r>
        <w:rPr>
          <w:i w:val="0"/>
        </w:rPr>
        <w:t>7992589568 | mary27@hotmail.com | https://angelacohen.portfolio | Crystalmouth, PR</w:t>
      </w:r>
    </w:p>
    <w:p>
      <w:pPr>
        <w:pStyle w:val="Heading1"/>
      </w:pPr>
      <w:r>
        <w:t>Objective</w:t>
      </w:r>
    </w:p>
    <w:p>
      <w:r>
        <w:rPr>
          <w:i w:val="0"/>
        </w:rPr>
        <w:t>Camera operator capturing dynamic coverage while protecting performance and continuity.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Camera Operating Intensive</w:t>
      </w:r>
    </w:p>
    <w:p>
      <w:pPr>
        <w:pStyle w:val="ListBullet"/>
      </w:pPr>
      <w:r>
        <w:t>Stabilizer/Steadicam Training</w:t>
      </w:r>
    </w:p>
    <w:p>
      <w:pPr>
        <w:pStyle w:val="Heading1"/>
      </w:pPr>
      <w:r>
        <w:t>Experience</w:t>
      </w:r>
    </w:p>
    <w:p>
      <w:pPr>
        <w:pStyle w:val="ListBullet"/>
      </w:pPr>
      <w:r>
        <w:t>Operated A/B camera per director/DP notes.</w:t>
      </w:r>
    </w:p>
    <w:p>
      <w:pPr>
        <w:pStyle w:val="ListBullet"/>
      </w:pPr>
      <w:r>
        <w:t>Coordinated with 1st AC and dolly/steadicam systems.</w:t>
      </w:r>
    </w:p>
    <w:p>
      <w:pPr>
        <w:pStyle w:val="ListBullet"/>
      </w:pPr>
      <w:r>
        <w:t>Protected eyelines, horizon, and headroom under time pressure.</w:t>
      </w:r>
    </w:p>
    <w:p>
      <w:pPr>
        <w:pStyle w:val="Heading1"/>
      </w:pPr>
      <w:r>
        <w:t>Skills</w:t>
      </w:r>
    </w:p>
    <w:p>
      <w:pPr>
        <w:pStyle w:val="ListBullet"/>
      </w:pPr>
      <w:r>
        <w:t>Focus Collaboration</w:t>
      </w:r>
    </w:p>
    <w:p>
      <w:pPr>
        <w:pStyle w:val="ListBullet"/>
      </w:pPr>
      <w:r>
        <w:t>Framing</w:t>
      </w:r>
    </w:p>
    <w:p>
      <w:pPr>
        <w:pStyle w:val="ListBullet"/>
      </w:pPr>
      <w:r>
        <w:t>Movement Systems</w:t>
      </w:r>
    </w:p>
    <w:p>
      <w:pPr>
        <w:pStyle w:val="ListBullet"/>
      </w:pPr>
      <w:r>
        <w:t>Operating</w:t>
      </w:r>
    </w:p>
    <w:p>
      <w:pPr>
        <w:pStyle w:val="ListBullet"/>
      </w:pPr>
      <w:r>
        <w:t>Safety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