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Fowler</w:t>
      </w:r>
    </w:p>
    <w:p>
      <w:pPr>
        <w:jc w:val="center"/>
      </w:pPr>
      <w:r>
        <w:rPr>
          <w:i w:val="0"/>
        </w:rPr>
        <w:t>(860)787-6374x92383 | barrymorrison@yahoo.com | https://scottfowler.film | Johnstonshire, AL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