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Murphy</w:t>
      </w:r>
    </w:p>
    <w:p>
      <w:pPr>
        <w:jc w:val="center"/>
      </w:pPr>
      <w:r>
        <w:rPr>
          <w:i w:val="0"/>
        </w:rPr>
        <w:t>908-258-8514x02473 | rangelkatie@yahoo.com | https://christophermurphy.film | Robertland, PR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