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Jones</w:t>
      </w:r>
    </w:p>
    <w:p>
      <w:pPr>
        <w:jc w:val="center"/>
      </w:pPr>
      <w:r>
        <w:rPr>
          <w:i w:val="0"/>
        </w:rPr>
        <w:t>984-919-9899x094 | patrickblanchard@gmail.com | https://jenniferjones.com | Sabrinastad, RI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