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Smith</w:t>
      </w:r>
    </w:p>
    <w:p>
      <w:pPr>
        <w:jc w:val="center"/>
      </w:pPr>
      <w:r>
        <w:rPr>
          <w:i w:val="0"/>
        </w:rPr>
        <w:t>001-411-675-7615x2198 | christopherdavenport@hotmail.com | https://brandonsmith.portfolio | Patriciatown, VA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