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Robbins</w:t>
      </w:r>
    </w:p>
    <w:p>
      <w:pPr>
        <w:jc w:val="center"/>
      </w:pPr>
      <w:r>
        <w:rPr>
          <w:i w:val="0"/>
        </w:rPr>
        <w:t>(682)792-8265 | zblair@gmail.com | https://michaelrobbins.portfolio | Ellisbury, WA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