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Mario Stone</w:t>
      </w:r>
    </w:p>
    <w:p>
      <w:pPr>
        <w:jc w:val="center"/>
      </w:pPr>
      <w:r>
        <w:rPr>
          <w:i w:val="0"/>
        </w:rPr>
        <w:t>741.755.0255x173 | daniellerichardson@hotmail.com | https://mariostone.com | New Jose, IN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