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Hughes</w:t>
      </w:r>
    </w:p>
    <w:p>
      <w:pPr>
        <w:jc w:val="center"/>
      </w:pPr>
      <w:r>
        <w:rPr>
          <w:i w:val="0"/>
        </w:rPr>
        <w:t>702.535.5490 | harrissandra@hotmail.com | https://michellehughes.com | Andrewport, VI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