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Chad Daniels</w:t>
      </w:r>
    </w:p>
    <w:p>
      <w:pPr>
        <w:jc w:val="center"/>
      </w:pPr>
      <w:r>
        <w:rPr>
          <w:i w:val="0"/>
        </w:rPr>
        <w:t>548-583-0132 | carolynwest@yahoo.com | https://chaddaniels.portfolio | Port Kevinfurt, SC</w:t>
      </w:r>
    </w:p>
    <w:p>
      <w:pPr>
        <w:pStyle w:val="Heading1"/>
      </w:pPr>
      <w:r>
        <w:t>Objective</w:t>
      </w:r>
    </w:p>
    <w:p>
      <w:r>
        <w:rPr>
          <w:i w:val="0"/>
        </w:rPr>
        <w:t>Foley artist crafting bespoke movement and prop textures for sonic realism.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&amp; Performance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Performed footsteps/props on cue; edited and conformed tracks.</w:t>
      </w:r>
    </w:p>
    <w:p>
      <w:pPr>
        <w:pStyle w:val="ListBullet"/>
      </w:pPr>
      <w:r>
        <w:t>Maintained session organization and prop libraries.</w:t>
      </w:r>
    </w:p>
    <w:p>
      <w:pPr>
        <w:pStyle w:val="ListBullet"/>
      </w:pPr>
      <w:r>
        <w:t>Collaborated with sound team for tonal match.</w:t>
      </w:r>
    </w:p>
    <w:p>
      <w:pPr>
        <w:pStyle w:val="Heading1"/>
      </w:pPr>
      <w:r>
        <w:t>Skills</w:t>
      </w:r>
    </w:p>
    <w:p>
      <w:pPr>
        <w:pStyle w:val="ListBullet"/>
      </w:pPr>
      <w:r>
        <w:t>Editing</w:t>
      </w:r>
    </w:p>
    <w:p>
      <w:pPr>
        <w:pStyle w:val="ListBullet"/>
      </w:pPr>
      <w:r>
        <w:t>Performance</w:t>
      </w:r>
    </w:p>
    <w:p>
      <w:pPr>
        <w:pStyle w:val="ListBullet"/>
      </w:pPr>
      <w:r>
        <w:t>Prop Selection</w:t>
      </w:r>
    </w:p>
    <w:p>
      <w:pPr>
        <w:pStyle w:val="ListBullet"/>
      </w:pPr>
      <w:r>
        <w:t>Sync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