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Krista Jones</w:t>
      </w:r>
    </w:p>
    <w:p>
      <w:pPr>
        <w:jc w:val="center"/>
      </w:pPr>
      <w:r>
        <w:rPr>
          <w:i w:val="0"/>
        </w:rPr>
        <w:t>710.311.0127x59556 | steve11@yahoo.com | https://kristajones.film | Haydenport, FL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“Implement Compelling Deliverables” – Jones-Stewart, 2023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Leadership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Shot Composition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