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Aguirre</w:t>
      </w:r>
    </w:p>
    <w:p>
      <w:pPr>
        <w:jc w:val="center"/>
      </w:pPr>
      <w:r>
        <w:rPr>
          <w:i w:val="0"/>
        </w:rPr>
        <w:t>001-392-410-5211x271 | middletonnathan@hotmail.com | https://ronaldaguirre.portfolio | Carlosburgh, AZ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