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Murphy</w:t>
      </w:r>
    </w:p>
    <w:p>
      <w:pPr>
        <w:jc w:val="center"/>
      </w:pPr>
      <w:r>
        <w:rPr>
          <w:i w:val="0"/>
        </w:rPr>
        <w:t>685-294-1965x540 | carpentercharles@hotmail.com | https://ronaldmurphy.film | Larafort, GA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