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Mitchell Davis</w:t>
      </w:r>
    </w:p>
    <w:p>
      <w:pPr>
        <w:jc w:val="center"/>
      </w:pPr>
      <w:r>
        <w:rPr>
          <w:i w:val="0"/>
        </w:rPr>
        <w:t>464.264.8174 | ewerner@hotmail.com | https://mitchelldavis.com | Garrettfurt, LA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