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Kristen Rollins</w:t>
      </w:r>
    </w:p>
    <w:p>
      <w:pPr>
        <w:jc w:val="center"/>
      </w:pPr>
      <w:r>
        <w:rPr>
          <w:i w:val="0"/>
        </w:rPr>
        <w:t>(873)205-0137x92295 | grahamlaura@hotmail.com | https://kristenrollins.com | New Juliechester, NH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