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Larry Rivers</w:t>
      </w:r>
    </w:p>
    <w:p>
      <w:pPr>
        <w:jc w:val="center"/>
      </w:pPr>
      <w:r>
        <w:rPr>
          <w:i w:val="0"/>
        </w:rPr>
        <w:t>853.551.3943x8514 | luisbrown@hotmail.com | https://larryrivers.film | South Amanda, FL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