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Meadows</w:t>
      </w:r>
    </w:p>
    <w:p>
      <w:pPr>
        <w:jc w:val="center"/>
      </w:pPr>
      <w:r>
        <w:rPr>
          <w:i w:val="0"/>
        </w:rPr>
        <w:t>576.656.9886x748 | johnsonnancy@yahoo.com | https://stephaniemeadows.film | Lewisland, MH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