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Micheal Mathews</w:t>
      </w:r>
    </w:p>
    <w:p>
      <w:pPr>
        <w:jc w:val="center"/>
      </w:pPr>
      <w:r>
        <w:rPr>
          <w:i w:val="0"/>
        </w:rPr>
        <w:t>001-211-843-5640x314 | njohnson@gmail.com | https://michealmathews.film | East Melissaberg, WV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