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Thomas Fowler</w:t>
      </w:r>
    </w:p>
    <w:p>
      <w:pPr>
        <w:jc w:val="center"/>
      </w:pPr>
      <w:r>
        <w:rPr>
          <w:i w:val="0"/>
        </w:rPr>
        <w:t>(429)443-9295x516 | stephen46@gmail.com | https://mrthomasfowler.com | Scottport, NE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