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Alvarez</w:t>
      </w:r>
    </w:p>
    <w:p>
      <w:pPr>
        <w:jc w:val="center"/>
      </w:pPr>
      <w:r>
        <w:rPr>
          <w:i w:val="0"/>
        </w:rPr>
        <w:t>001-894-912-6541x9005 | monica57@hotmail.com | https://teresaalvarez.portfolio | Bradyborough, UT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