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Cox</w:t>
      </w:r>
    </w:p>
    <w:p>
      <w:pPr>
        <w:jc w:val="center"/>
      </w:pPr>
      <w:r>
        <w:rPr>
          <w:i w:val="0"/>
        </w:rPr>
        <w:t>566-737-5009x04590 | lowemartin@hotmail.com | https://christophercox.portfolio | Christophertown, MD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