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Kim Mullins</w:t>
      </w:r>
    </w:p>
    <w:p>
      <w:pPr>
        <w:jc w:val="center"/>
      </w:pPr>
      <w:r>
        <w:rPr>
          <w:i w:val="0"/>
        </w:rPr>
        <w:t>289.748.6005 | othomas@yahoo.com | https://kimmullins.com | Emilyfurt, FM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