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Sandy Burton</w:t>
      </w:r>
    </w:p>
    <w:p>
      <w:pPr>
        <w:jc w:val="center"/>
      </w:pPr>
      <w:r>
        <w:rPr>
          <w:i w:val="0"/>
        </w:rPr>
        <w:t>(214)661-2601x245 | frankrachel@yahoo.com | https://sandyburton.film | Gonzaleztown, MN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