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Lucas Pittman</w:t>
      </w:r>
    </w:p>
    <w:p>
      <w:pPr>
        <w:jc w:val="center"/>
      </w:pPr>
      <w:r>
        <w:rPr>
          <w:i w:val="0"/>
        </w:rPr>
        <w:t>432.975.4983 | blairanthony@hotmail.com | https://lucaspittman.film | Natashabury, NE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