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Robertson</w:t>
      </w:r>
    </w:p>
    <w:p>
      <w:pPr>
        <w:jc w:val="center"/>
      </w:pPr>
      <w:r>
        <w:rPr>
          <w:i w:val="0"/>
        </w:rPr>
        <w:t>+1-262-340-2190x397 | marshallivan@yahoo.com | https://maryrobertson.portfolio | Lake Emily, SC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