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Barron</w:t>
      </w:r>
    </w:p>
    <w:p>
      <w:pPr>
        <w:jc w:val="center"/>
      </w:pPr>
      <w:r>
        <w:rPr>
          <w:i w:val="0"/>
        </w:rPr>
        <w:t>597-965-4955x80377 | shannonhoffman@yahoo.com | https://brittanybarron.com | North Jessestad, DE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