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James Davis</w:t>
      </w:r>
    </w:p>
    <w:p>
      <w:pPr>
        <w:jc w:val="center"/>
      </w:pPr>
      <w:r>
        <w:rPr>
          <w:i w:val="0"/>
        </w:rPr>
        <w:t>(951)239-9352x2238 | llong@yahoo.com | https://jamesdavis.film | New Christopherland, NJ</w:t>
      </w:r>
    </w:p>
    <w:p>
      <w:pPr>
        <w:pStyle w:val="Heading1"/>
      </w:pPr>
      <w:r>
        <w:t>Objective</w:t>
      </w:r>
    </w:p>
    <w:p>
      <w:r>
        <w:rPr>
          <w:i w:val="0"/>
        </w:rPr>
        <w:t>Storyboard artist visualizing scenes for coverage, timing, and creative alignment.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Illustration/Animation Degree</w:t>
      </w:r>
    </w:p>
    <w:p>
      <w:pPr>
        <w:pStyle w:val="ListBullet"/>
      </w:pPr>
      <w:r>
        <w:t>Cinematic Language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Created boards for action/dialogue sequences.</w:t>
      </w:r>
    </w:p>
    <w:p>
      <w:pPr>
        <w:pStyle w:val="ListBullet"/>
      </w:pPr>
      <w:r>
        <w:t>Iterated with director/DP to reflect blocking and lensing.</w:t>
      </w:r>
    </w:p>
    <w:p>
      <w:pPr>
        <w:pStyle w:val="ListBullet"/>
      </w:pPr>
      <w:r>
        <w:t>Prepped animatics for editorial timing tests.</w:t>
      </w:r>
    </w:p>
    <w:p>
      <w:pPr>
        <w:pStyle w:val="Heading1"/>
      </w:pPr>
      <w:r>
        <w:t>Skills</w:t>
      </w:r>
    </w:p>
    <w:p>
      <w:pPr>
        <w:pStyle w:val="ListBullet"/>
      </w:pPr>
      <w:r>
        <w:t>Anamatic Prep</w:t>
      </w:r>
    </w:p>
    <w:p>
      <w:pPr>
        <w:pStyle w:val="ListBullet"/>
      </w:pPr>
      <w:r>
        <w:t>Beat Framing</w:t>
      </w:r>
    </w:p>
    <w:p>
      <w:pPr>
        <w:pStyle w:val="ListBullet"/>
      </w:pPr>
      <w:r>
        <w:t>Drawing</w:t>
      </w:r>
    </w:p>
    <w:p>
      <w:pPr>
        <w:pStyle w:val="ListBullet"/>
      </w:pPr>
      <w:r>
        <w:t>Revisions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