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Francis</w:t>
      </w:r>
    </w:p>
    <w:p>
      <w:pPr>
        <w:jc w:val="center"/>
      </w:pPr>
      <w:r>
        <w:rPr>
          <w:i w:val="0"/>
        </w:rPr>
        <w:t>332-650-0932x60125 | mbaker@gmail.com | https://sarahfrancis.film | New Courtney, WA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