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Rodney Hampton</w:t>
      </w:r>
    </w:p>
    <w:p>
      <w:pPr>
        <w:jc w:val="center"/>
      </w:pPr>
      <w:r>
        <w:rPr>
          <w:i w:val="0"/>
        </w:rPr>
        <w:t>959-324-9674x18219 | ellisvicki@gmail.com | https://rodneyhampton.com | Danielview, ME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