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Weaver</w:t>
      </w:r>
    </w:p>
    <w:p>
      <w:pPr>
        <w:jc w:val="center"/>
      </w:pPr>
      <w:r>
        <w:rPr>
          <w:i w:val="0"/>
        </w:rPr>
        <w:t>(940)683-8568 | beardjacqueline@gmail.com | https://josephweaver.portfolio | Philliphaven, RI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