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Fitzgerald</w:t>
      </w:r>
    </w:p>
    <w:p>
      <w:pPr>
        <w:jc w:val="center"/>
      </w:pPr>
      <w:r>
        <w:rPr>
          <w:i w:val="0"/>
        </w:rPr>
        <w:t>632.915.2996x326 | kellyvelazquez@hotmail.com | https://scottfitzgerald.film | Glennburgh, LA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