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Porter</w:t>
      </w:r>
    </w:p>
    <w:p>
      <w:pPr>
        <w:jc w:val="center"/>
      </w:pPr>
      <w:r>
        <w:rPr>
          <w:i w:val="0"/>
        </w:rPr>
        <w:t>269-232-7330x29583 | fletchermichael@hotmail.com | https://jasonporter.portfolio | North Catherineview, ND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