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Johnson</w:t>
      </w:r>
    </w:p>
    <w:p>
      <w:pPr>
        <w:jc w:val="center"/>
      </w:pPr>
      <w:r>
        <w:rPr>
          <w:i w:val="0"/>
        </w:rPr>
        <w:t>318-751-1567x34568 | meadowsjeffery@yahoo.com | https://samanthajohnson.portfolio | New Kathrynburgh, PA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