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Stephen Reed</w:t>
      </w:r>
    </w:p>
    <w:p>
      <w:pPr>
        <w:jc w:val="center"/>
      </w:pPr>
      <w:r>
        <w:rPr>
          <w:i w:val="0"/>
        </w:rPr>
        <w:t>223-526-4167x154 | gonzalezeric@hotmail.com | https://stephenreed.portfolio | Port Branditown, PW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