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Alexandra Smith</w:t>
      </w:r>
    </w:p>
    <w:p>
      <w:pPr>
        <w:jc w:val="center"/>
      </w:pPr>
      <w:r>
        <w:rPr>
          <w:i w:val="0"/>
        </w:rPr>
        <w:t>(710)292-5843x5989 | chaneysara@hotmail.com | https://alexandrasmith.com | South Anthonyview, MP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