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Olson</w:t>
      </w:r>
    </w:p>
    <w:p>
      <w:pPr>
        <w:jc w:val="center"/>
      </w:pPr>
      <w:r>
        <w:rPr>
          <w:i w:val="0"/>
        </w:rPr>
        <w:t>001-376-703-6967x8211 | martinvincent@gmail.com | https://maryolson.portfolio | East Matthewport, CA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