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Johnson</w:t>
      </w:r>
    </w:p>
    <w:p>
      <w:pPr>
        <w:jc w:val="center"/>
      </w:pPr>
      <w:r>
        <w:rPr>
          <w:i w:val="0"/>
        </w:rPr>
        <w:t>+1-356-744-7830x735 | mcgeebrian@gmail.com | https://shawnjohnson.portfolio | Melaniefort, MD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