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Sarah Campos</w:t>
      </w:r>
    </w:p>
    <w:p>
      <w:pPr>
        <w:jc w:val="center"/>
      </w:pPr>
      <w:r>
        <w:rPr>
          <w:i w:val="0"/>
        </w:rPr>
        <w:t>741-337-6853 | dannywells@hotmail.com | https://mrssarahcampos.film | New Ashley, MP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