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Joshua Pittman</w:t>
      </w:r>
    </w:p>
    <w:p>
      <w:pPr>
        <w:jc w:val="center"/>
      </w:pPr>
      <w:r>
        <w:rPr>
          <w:i w:val="0"/>
        </w:rPr>
        <w:t>001-539-794-5010x62194 | ismith@gmail.com | https://joshuapittman.portfolio | Rogersville, AS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