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Albert Mosley</w:t>
      </w:r>
    </w:p>
    <w:p>
      <w:pPr>
        <w:jc w:val="center"/>
      </w:pPr>
      <w:r>
        <w:rPr>
          <w:i w:val="0"/>
        </w:rPr>
        <w:t>(310)633-0089x2629 | marvin02@gmail.com | https://albertmosley.portfolio | New Jared, AS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“Productize Rich Interfaces” – Wheeler-Gonzalez,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