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Cassie Willis</w:t>
      </w:r>
    </w:p>
    <w:p>
      <w:pPr>
        <w:jc w:val="center"/>
      </w:pPr>
      <w:r>
        <w:rPr>
          <w:i w:val="0"/>
        </w:rPr>
        <w:t>(419)645-0588x1132 | wlong@yahoo.com | https://cassiewillis.portfolio | Hoodton, GA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