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6C12" w14:textId="388BC4FC" w:rsidR="007F6A01" w:rsidRDefault="005114C1" w:rsidP="005114C1">
      <w:pPr>
        <w:pStyle w:val="Heading1"/>
        <w:jc w:val="center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SE-LAB1 USE-CASE FLOW:</w:t>
      </w:r>
    </w:p>
    <w:p w14:paraId="4BB519CB" w14:textId="3F4FC49F" w:rsidR="005114C1" w:rsidRDefault="005114C1" w:rsidP="005114C1">
      <w:pPr>
        <w:jc w:val="center"/>
      </w:pPr>
      <w:r>
        <w:t>NAME: AHIDWISH JAVALI</w:t>
      </w:r>
      <w:r>
        <w:tab/>
        <w:t>SRN: PES1UG24CS037</w:t>
      </w:r>
      <w:r>
        <w:tab/>
      </w:r>
      <w:r>
        <w:tab/>
        <w:t>SECTION:5A</w:t>
      </w:r>
    </w:p>
    <w:p w14:paraId="7B39BD91" w14:textId="75411F77" w:rsidR="005114C1" w:rsidRDefault="005114C1" w:rsidP="005114C1">
      <w:pPr>
        <w:jc w:val="center"/>
      </w:pPr>
      <w:r>
        <w:t>GROUP TRAVEL EXPENSE SIMPLIFICATION ENGINE</w:t>
      </w:r>
    </w:p>
    <w:p w14:paraId="712A5903" w14:textId="77777777" w:rsidR="005114C1" w:rsidRDefault="005114C1" w:rsidP="005114C1">
      <w:r>
        <w:t>Use Case ID: UC-06</w:t>
      </w:r>
    </w:p>
    <w:p w14:paraId="00A5B351" w14:textId="77777777" w:rsidR="005114C1" w:rsidRDefault="005114C1" w:rsidP="005114C1">
      <w:r>
        <w:t>Use Case Name: Calculate Optimal Settlement</w:t>
      </w:r>
    </w:p>
    <w:p w14:paraId="6FDCDB34" w14:textId="77777777" w:rsidR="005114C1" w:rsidRDefault="005114C1" w:rsidP="005114C1">
      <w:r>
        <w:t>Primary Actors: Group Traveler / Trip Admin</w:t>
      </w:r>
    </w:p>
    <w:p w14:paraId="06D23D40" w14:textId="77777777" w:rsidR="005114C1" w:rsidRDefault="005114C1" w:rsidP="005114C1"/>
    <w:p w14:paraId="4A8479B8" w14:textId="77777777" w:rsidR="005114C1" w:rsidRDefault="005114C1" w:rsidP="005114C1">
      <w:r>
        <w:t>PRECONDITIONS</w:t>
      </w:r>
    </w:p>
    <w:p w14:paraId="573E6DE5" w14:textId="77777777" w:rsidR="005114C1" w:rsidRDefault="005114C1" w:rsidP="005114C1">
      <w:r>
        <w:t>1. A trip has been created in the system.</w:t>
      </w:r>
    </w:p>
    <w:p w14:paraId="110AD32B" w14:textId="77777777" w:rsidR="005114C1" w:rsidRDefault="005114C1" w:rsidP="005114C1">
      <w:r>
        <w:t>2. At least two travelers are associated with the trip.</w:t>
      </w:r>
    </w:p>
    <w:p w14:paraId="6753DE74" w14:textId="77777777" w:rsidR="005114C1" w:rsidRDefault="005114C1" w:rsidP="005114C1">
      <w:r>
        <w:t>3. Expenses have been recorded for the trip.</w:t>
      </w:r>
    </w:p>
    <w:p w14:paraId="1789ED12" w14:textId="77777777" w:rsidR="005114C1" w:rsidRDefault="005114C1" w:rsidP="005114C1">
      <w:r>
        <w:t>4. Each recorded expense has a valid payer and expense allocation.</w:t>
      </w:r>
    </w:p>
    <w:p w14:paraId="215898B8" w14:textId="77777777" w:rsidR="005114C1" w:rsidRDefault="005114C1" w:rsidP="005114C1">
      <w:r>
        <w:t>5. Required currency conversions are available for foreign-currency expenses.</w:t>
      </w:r>
    </w:p>
    <w:p w14:paraId="5EE781C4" w14:textId="77777777" w:rsidR="005114C1" w:rsidRDefault="005114C1" w:rsidP="005114C1"/>
    <w:p w14:paraId="726A1B82" w14:textId="77777777" w:rsidR="005114C1" w:rsidRDefault="005114C1" w:rsidP="005114C1">
      <w:r>
        <w:t>POSTCONDITIONS</w:t>
      </w:r>
    </w:p>
    <w:p w14:paraId="6BAE4C3A" w14:textId="77777777" w:rsidR="005114C1" w:rsidRDefault="005114C1" w:rsidP="005114C1">
      <w:r>
        <w:t>1. The net balance of every traveler has been calculated.</w:t>
      </w:r>
    </w:p>
    <w:p w14:paraId="18AF2C9B" w14:textId="77777777" w:rsidR="005114C1" w:rsidRDefault="005114C1" w:rsidP="005114C1">
      <w:r>
        <w:t>2. Debtors and creditors have been identified.</w:t>
      </w:r>
    </w:p>
    <w:p w14:paraId="134F0091" w14:textId="77777777" w:rsidR="005114C1" w:rsidRDefault="005114C1" w:rsidP="005114C1">
      <w:r>
        <w:t>3. An optimal debt settlement graph has been generated.</w:t>
      </w:r>
    </w:p>
    <w:p w14:paraId="58D56E60" w14:textId="77777777" w:rsidR="005114C1" w:rsidRDefault="005114C1" w:rsidP="005114C1">
      <w:r>
        <w:t>4. The total group balance is zero.</w:t>
      </w:r>
    </w:p>
    <w:p w14:paraId="0EF83F75" w14:textId="77777777" w:rsidR="005114C1" w:rsidRDefault="005114C1" w:rsidP="005114C1">
      <w:r>
        <w:t>5. Minimum required peer-to-peer payment transactions are displayed.</w:t>
      </w:r>
    </w:p>
    <w:p w14:paraId="64A7122A" w14:textId="77777777" w:rsidR="005114C1" w:rsidRDefault="005114C1" w:rsidP="005114C1"/>
    <w:p w14:paraId="7870CAF8" w14:textId="77777777" w:rsidR="005114C1" w:rsidRDefault="005114C1" w:rsidP="005114C1">
      <w:r>
        <w:t>MAIN SUCCESS SCENARIO</w:t>
      </w:r>
    </w:p>
    <w:p w14:paraId="1A2773A6" w14:textId="77777777" w:rsidR="005114C1" w:rsidRDefault="005114C1" w:rsidP="005114C1">
      <w:r>
        <w:t>1. The Group Traveler or Trip Admin selects Calculate Optimal Settlement.</w:t>
      </w:r>
    </w:p>
    <w:p w14:paraId="768C5BFA" w14:textId="77777777" w:rsidR="005114C1" w:rsidRDefault="005114C1" w:rsidP="005114C1">
      <w:r>
        <w:t>2. The system retrieves all recorded expenses and participant shares.</w:t>
      </w:r>
    </w:p>
    <w:p w14:paraId="01B17A43" w14:textId="77777777" w:rsidR="005114C1" w:rsidRDefault="005114C1" w:rsidP="005114C1">
      <w:r>
        <w:t>3. The system retrieves applicable daily exchange rates.</w:t>
      </w:r>
    </w:p>
    <w:p w14:paraId="10AC1A4F" w14:textId="77777777" w:rsidR="005114C1" w:rsidRDefault="005114C1" w:rsidP="005114C1">
      <w:r>
        <w:t>4. The system converts foreign-currency expenses into the trip's base currency.</w:t>
      </w:r>
    </w:p>
    <w:p w14:paraId="357A047F" w14:textId="77777777" w:rsidR="005114C1" w:rsidRDefault="005114C1" w:rsidP="005114C1">
      <w:r>
        <w:t>5. The system calculates each traveler's net balance.</w:t>
      </w:r>
    </w:p>
    <w:p w14:paraId="250B44AB" w14:textId="77777777" w:rsidR="005114C1" w:rsidRDefault="005114C1" w:rsidP="005114C1">
      <w:r>
        <w:t>6. The system identifies debtors and creditors.</w:t>
      </w:r>
    </w:p>
    <w:p w14:paraId="3C56275E" w14:textId="77777777" w:rsidR="005114C1" w:rsidRDefault="005114C1" w:rsidP="005114C1">
      <w:r>
        <w:lastRenderedPageBreak/>
        <w:t>7. The system applies the min-flow settlement algorithm.</w:t>
      </w:r>
    </w:p>
    <w:p w14:paraId="5031136B" w14:textId="77777777" w:rsidR="005114C1" w:rsidRDefault="005114C1" w:rsidP="005114C1">
      <w:r>
        <w:t>8. The system generates the optimal settlement graph.</w:t>
      </w:r>
    </w:p>
    <w:p w14:paraId="05C2DAA6" w14:textId="77777777" w:rsidR="005114C1" w:rsidRDefault="005114C1" w:rsidP="005114C1">
      <w:r>
        <w:t>9. The system verifies that the resulting balances are net zero.</w:t>
      </w:r>
    </w:p>
    <w:p w14:paraId="1F4ABF90" w14:textId="77777777" w:rsidR="005114C1" w:rsidRDefault="005114C1" w:rsidP="005114C1">
      <w:r>
        <w:t>10. The system displays the recommended payment transactions.</w:t>
      </w:r>
    </w:p>
    <w:p w14:paraId="11A3C611" w14:textId="77777777" w:rsidR="005114C1" w:rsidRDefault="005114C1" w:rsidP="005114C1">
      <w:r>
        <w:t>11. The use case ends successfully.</w:t>
      </w:r>
    </w:p>
    <w:p w14:paraId="52F229FB" w14:textId="77777777" w:rsidR="005114C1" w:rsidRDefault="005114C1" w:rsidP="005114C1"/>
    <w:p w14:paraId="2F4157AE" w14:textId="6510D368" w:rsidR="005114C1" w:rsidRDefault="005114C1" w:rsidP="005114C1">
      <w:r>
        <w:t xml:space="preserve">ALTERNATE </w:t>
      </w:r>
      <w:proofErr w:type="gramStart"/>
      <w:r>
        <w:t>FLOW  A</w:t>
      </w:r>
      <w:proofErr w:type="gramEnd"/>
      <w:r>
        <w:t>1: Exchange Rate Unavailable</w:t>
      </w:r>
    </w:p>
    <w:p w14:paraId="78CD6B59" w14:textId="77777777" w:rsidR="005114C1" w:rsidRDefault="005114C1" w:rsidP="005114C1">
      <w:r>
        <w:t>A1. During step 3, the required daily exchange rate cannot be retrieved.</w:t>
      </w:r>
    </w:p>
    <w:p w14:paraId="7B9C3DEC" w14:textId="77777777" w:rsidR="005114C1" w:rsidRDefault="005114C1" w:rsidP="005114C1">
      <w:r>
        <w:t>A2. The system identifies the affected foreign-currency expense.</w:t>
      </w:r>
    </w:p>
    <w:p w14:paraId="34008C08" w14:textId="77777777" w:rsidR="005114C1" w:rsidRDefault="005114C1" w:rsidP="005114C1">
      <w:r>
        <w:t>A3. The system displays an error indicating that settlement cannot continue.</w:t>
      </w:r>
    </w:p>
    <w:p w14:paraId="1408EE25" w14:textId="77777777" w:rsidR="005114C1" w:rsidRDefault="005114C1" w:rsidP="005114C1">
      <w:r>
        <w:t>A4. The system does not generate the settlement graph.</w:t>
      </w:r>
    </w:p>
    <w:p w14:paraId="52EF2770" w14:textId="35A4AFC0" w:rsidR="005114C1" w:rsidRDefault="005114C1" w:rsidP="005114C1">
      <w:r>
        <w:t>A5. The user is instructed to retry once the exchange rate becomes available.</w:t>
      </w:r>
    </w:p>
    <w:p w14:paraId="2028953C" w14:textId="77777777" w:rsidR="005114C1" w:rsidRDefault="005114C1" w:rsidP="005114C1"/>
    <w:p w14:paraId="102A1EE8" w14:textId="77777777" w:rsidR="005114C1" w:rsidRPr="005114C1" w:rsidRDefault="005114C1" w:rsidP="005114C1"/>
    <w:p w14:paraId="40C1285D" w14:textId="77777777" w:rsidR="005114C1" w:rsidRPr="005114C1" w:rsidRDefault="005114C1" w:rsidP="005114C1"/>
    <w:sectPr w:rsidR="005114C1" w:rsidRPr="005114C1" w:rsidSect="005114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D22"/>
    <w:multiLevelType w:val="multilevel"/>
    <w:tmpl w:val="1D0C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07A0B"/>
    <w:multiLevelType w:val="multilevel"/>
    <w:tmpl w:val="9902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842334">
    <w:abstractNumId w:val="0"/>
  </w:num>
  <w:num w:numId="2" w16cid:durableId="1317957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EB"/>
    <w:rsid w:val="00160AF3"/>
    <w:rsid w:val="00390B1A"/>
    <w:rsid w:val="005114C1"/>
    <w:rsid w:val="005B6FE7"/>
    <w:rsid w:val="007D280A"/>
    <w:rsid w:val="007F6A01"/>
    <w:rsid w:val="00A876EF"/>
    <w:rsid w:val="00F458EB"/>
    <w:rsid w:val="00F9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DC1C"/>
  <w15:chartTrackingRefBased/>
  <w15:docId w15:val="{845D545F-AB76-4A67-A1C1-7247086B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P2 AHIDWISH JAVALI</dc:creator>
  <cp:keywords/>
  <dc:description/>
  <cp:lastModifiedBy>RR S&amp;H 2nd Sem P2 AHIDWISH JAVALI</cp:lastModifiedBy>
  <cp:revision>2</cp:revision>
  <dcterms:created xsi:type="dcterms:W3CDTF">2026-08-25T14:20:00Z</dcterms:created>
  <dcterms:modified xsi:type="dcterms:W3CDTF">2026-08-25T14:35:00Z</dcterms:modified>
</cp:coreProperties>
</file>