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media/image5.png" ContentType="image/png"/>
  <Override PartName="/word/media/image6.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Phetsarath OT" w:hAnsi="Phetsarath OT"/>
          <w:b/>
          <w:b/>
          <w:bCs/>
          <w:sz w:val="26"/>
          <w:szCs w:val="26"/>
          <w:lang w:val="es-ES"/>
        </w:rPr>
      </w:pPr>
      <w:r>
        <w:rPr>
          <w:rFonts w:ascii="Phetsarath OT" w:hAnsi="Phetsarath OT"/>
          <w:b/>
          <w:bCs/>
          <w:sz w:val="26"/>
          <w:szCs w:val="26"/>
          <w:lang w:val="es-ES"/>
        </w:rPr>
        <w:t>MANO ROBÓTICA CONTROLADA POR GESTOS DE LA MANO</w:t>
      </w:r>
    </w:p>
    <w:p>
      <w:pPr>
        <w:pStyle w:val="Standard"/>
        <w:jc w:val="center"/>
        <w:rPr>
          <w:rFonts w:ascii="Phetsarath OT" w:hAnsi="Phetsarath OT"/>
          <w:b/>
          <w:b/>
          <w:bCs/>
          <w:sz w:val="26"/>
          <w:szCs w:val="26"/>
          <w:lang w:val="es-ES"/>
        </w:rPr>
      </w:pPr>
      <w:r>
        <w:rPr>
          <w:rFonts w:ascii="Phetsarath OT" w:hAnsi="Phetsarath OT"/>
          <w:b/>
          <w:bCs/>
          <w:sz w:val="26"/>
          <w:szCs w:val="26"/>
          <w:lang w:val="es-ES"/>
        </w:rPr>
      </w:r>
    </w:p>
    <w:p>
      <w:pPr>
        <w:pStyle w:val="Standard"/>
        <w:jc w:val="both"/>
        <w:rPr>
          <w:rFonts w:ascii="Phetsarath OT" w:hAnsi="Phetsarath OT"/>
          <w:sz w:val="26"/>
          <w:szCs w:val="26"/>
          <w:lang w:val="es-ES"/>
        </w:rPr>
      </w:pPr>
      <w:r>
        <w:rPr>
          <w:rFonts w:ascii="Phetsarath OT" w:hAnsi="Phetsarath OT"/>
          <w:sz w:val="26"/>
          <w:szCs w:val="26"/>
          <w:lang w:val="es-ES"/>
        </w:rPr>
        <w:tab/>
        <w:t>Se trata de una pinza robótica que es controlada por los movimientos de la mano. No es necesario pulsar ningún botón para que el robot pueda moverse. El robot, en cambio, tendrá límites para moverse por cuestiones de seguridad.</w:t>
      </w:r>
    </w:p>
    <w:p>
      <w:pPr>
        <w:pStyle w:val="Standard"/>
        <w:jc w:val="both"/>
        <w:rPr>
          <w:rFonts w:ascii="Phetsarath OT" w:hAnsi="Phetsarath OT"/>
          <w:sz w:val="26"/>
          <w:szCs w:val="26"/>
          <w:lang w:val="es-ES"/>
        </w:rPr>
      </w:pPr>
      <w:r>
        <w:rPr>
          <w:rFonts w:ascii="Phetsarath OT" w:hAnsi="Phetsarath OT"/>
          <w:sz w:val="26"/>
          <w:szCs w:val="26"/>
          <w:lang w:val="es-ES"/>
        </w:rPr>
      </w:r>
    </w:p>
    <w:p>
      <w:pPr>
        <w:pStyle w:val="Standard"/>
        <w:jc w:val="both"/>
        <w:rPr>
          <w:rFonts w:ascii="Phetsarath OT" w:hAnsi="Phetsarath OT"/>
          <w:sz w:val="26"/>
          <w:szCs w:val="26"/>
          <w:lang w:val="es-ES"/>
        </w:rPr>
      </w:pPr>
      <w:r>
        <w:rPr>
          <w:rFonts w:ascii="Phetsarath OT" w:hAnsi="Phetsarath OT"/>
          <w:sz w:val="26"/>
          <w:szCs w:val="26"/>
          <w:lang w:val="es-ES"/>
        </w:rPr>
        <w:tab/>
        <w:t>Como referencia, la mano será la pinza del robot y este se moverá según como se mueva la mano. Si la mano se mueve hacia abajo, la pinza lo hará (hasta tal zona donde el robot no se dañe). Esto será aplicado a todas las direcciones del espacio.</w:t>
      </w:r>
    </w:p>
    <w:p>
      <w:pPr>
        <w:pStyle w:val="Standard"/>
        <w:jc w:val="both"/>
        <w:rPr>
          <w:rFonts w:ascii="Phetsarath OT" w:hAnsi="Phetsarath OT"/>
          <w:sz w:val="26"/>
          <w:szCs w:val="26"/>
          <w:lang w:val="es-ES"/>
        </w:rPr>
      </w:pPr>
      <w:r>
        <w:rPr>
          <w:rFonts w:ascii="Phetsarath OT" w:hAnsi="Phetsarath OT"/>
          <w:sz w:val="26"/>
          <w:szCs w:val="26"/>
          <w:lang w:val="es-ES"/>
        </w:rPr>
      </w:r>
    </w:p>
    <w:p>
      <w:pPr>
        <w:pStyle w:val="Standard"/>
        <w:jc w:val="both"/>
        <w:rPr>
          <w:rFonts w:ascii="Phetsarath OT" w:hAnsi="Phetsarath OT"/>
          <w:sz w:val="26"/>
          <w:szCs w:val="26"/>
          <w:lang w:val="es-ES"/>
        </w:rPr>
      </w:pPr>
      <w:r>
        <w:rPr>
          <w:rFonts w:ascii="Phetsarath OT" w:hAnsi="Phetsarath OT"/>
          <w:sz w:val="26"/>
          <w:szCs w:val="26"/>
          <w:lang w:val="es-ES"/>
        </w:rPr>
        <w:tab/>
        <w:t>Además, poseerá un botón aparte donde se controlará la pinza. Este puede ser sujetado por la misma mano que controla el robot.</w:t>
      </w:r>
    </w:p>
    <w:p>
      <w:pPr>
        <w:pStyle w:val="Standard"/>
        <w:jc w:val="both"/>
        <w:rPr>
          <w:rFonts w:ascii="Phetsarath OT" w:hAnsi="Phetsarath OT"/>
          <w:sz w:val="26"/>
          <w:szCs w:val="26"/>
          <w:lang w:val="es-ES"/>
        </w:rPr>
      </w:pPr>
      <w:r>
        <w:rPr>
          <w:rFonts w:ascii="Phetsarath OT" w:hAnsi="Phetsarath OT"/>
          <w:sz w:val="26"/>
          <w:szCs w:val="26"/>
          <w:lang w:val="es-ES"/>
        </w:rPr>
      </w:r>
    </w:p>
    <w:p>
      <w:pPr>
        <w:pStyle w:val="Standard"/>
        <w:jc w:val="both"/>
        <w:rPr>
          <w:rFonts w:ascii="Phetsarath OT" w:hAnsi="Phetsarath OT"/>
          <w:sz w:val="26"/>
          <w:szCs w:val="26"/>
          <w:u w:val="single"/>
          <w:lang w:val="es-ES"/>
        </w:rPr>
      </w:pPr>
      <w:r>
        <w:rPr>
          <w:rFonts w:ascii="Phetsarath OT" w:hAnsi="Phetsarath OT"/>
          <w:sz w:val="26"/>
          <w:szCs w:val="26"/>
          <w:lang w:val="es-ES"/>
        </w:rPr>
        <w:tab/>
      </w:r>
      <w:r>
        <w:rPr>
          <w:rFonts w:ascii="Phetsarath OT" w:hAnsi="Phetsarath OT"/>
          <w:b/>
          <w:bCs/>
          <w:sz w:val="26"/>
          <w:szCs w:val="26"/>
          <w:u w:val="single"/>
          <w:lang w:val="es-ES"/>
        </w:rPr>
        <w:t>NOTA</w:t>
      </w:r>
      <w:r>
        <w:rPr>
          <w:rFonts w:ascii="Phetsarath OT" w:hAnsi="Phetsarath OT"/>
          <w:sz w:val="26"/>
          <w:szCs w:val="26"/>
          <w:lang w:val="es-ES"/>
        </w:rPr>
        <w:t>: Es posible que se añaden o se eliminen características en el diseño.</w:t>
      </w:r>
    </w:p>
    <w:p>
      <w:pPr>
        <w:pStyle w:val="Standard"/>
        <w:jc w:val="both"/>
        <w:rPr>
          <w:rFonts w:ascii="Phetsarath OT" w:hAnsi="Phetsarath OT"/>
          <w:sz w:val="26"/>
          <w:szCs w:val="26"/>
          <w:lang w:val="es-ES"/>
        </w:rPr>
      </w:pPr>
      <w:r>
        <w:rPr>
          <w:rFonts w:ascii="Phetsarath OT" w:hAnsi="Phetsarath OT"/>
          <w:sz w:val="26"/>
          <w:szCs w:val="26"/>
          <w:lang w:val="es-ES"/>
        </w:rPr>
      </w:r>
    </w:p>
    <w:p>
      <w:pPr>
        <w:pStyle w:val="Standard"/>
        <w:spacing w:before="57" w:after="57"/>
        <w:jc w:val="both"/>
        <w:rPr>
          <w:rFonts w:ascii="Phetsarath OT" w:hAnsi="Phetsarath OT"/>
          <w:b/>
          <w:b/>
          <w:bCs/>
          <w:sz w:val="26"/>
          <w:szCs w:val="26"/>
          <w:lang w:val="es-ES"/>
        </w:rPr>
      </w:pPr>
      <w:r>
        <w:rPr>
          <w:rFonts w:ascii="Phetsarath OT" w:hAnsi="Phetsarath OT"/>
          <w:b/>
          <w:bCs/>
          <w:sz w:val="26"/>
          <w:szCs w:val="26"/>
          <w:lang w:val="es-ES"/>
        </w:rPr>
        <w:t>Justificante</w:t>
      </w:r>
    </w:p>
    <w:p>
      <w:pPr>
        <w:pStyle w:val="Standard"/>
        <w:numPr>
          <w:ilvl w:val="0"/>
          <w:numId w:val="1"/>
        </w:numPr>
        <w:spacing w:before="57" w:after="57"/>
        <w:jc w:val="both"/>
        <w:rPr>
          <w:rFonts w:ascii="Phetsarath OT" w:hAnsi="Phetsarath OT"/>
          <w:sz w:val="26"/>
          <w:szCs w:val="26"/>
          <w:lang w:val="es-ES"/>
        </w:rPr>
      </w:pPr>
      <w:r>
        <w:rPr>
          <w:rFonts w:ascii="Phetsarath OT" w:hAnsi="Phetsarath OT"/>
          <w:sz w:val="26"/>
          <w:szCs w:val="26"/>
          <w:lang w:val="es-ES"/>
        </w:rPr>
        <w:t>Arduino como componente principal. Es fácil de usar y muy versátil.</w:t>
      </w:r>
    </w:p>
    <w:p>
      <w:pPr>
        <w:pStyle w:val="Standard"/>
        <w:numPr>
          <w:ilvl w:val="0"/>
          <w:numId w:val="1"/>
        </w:numPr>
        <w:spacing w:before="57" w:after="57"/>
        <w:jc w:val="both"/>
        <w:rPr>
          <w:rFonts w:ascii="Phetsarath OT" w:hAnsi="Phetsarath OT"/>
          <w:sz w:val="26"/>
          <w:szCs w:val="26"/>
          <w:lang w:val="es-ES"/>
        </w:rPr>
      </w:pPr>
      <w:r>
        <w:rPr>
          <w:rFonts w:ascii="Phetsarath OT" w:hAnsi="Phetsarath OT"/>
          <w:sz w:val="26"/>
          <w:szCs w:val="26"/>
          <w:lang w:val="es-ES"/>
        </w:rPr>
        <w:t>Un acelerómetro. Este será el sensor que detecte los movimientos.</w:t>
      </w:r>
    </w:p>
    <w:p>
      <w:pPr>
        <w:pStyle w:val="Standard"/>
        <w:numPr>
          <w:ilvl w:val="0"/>
          <w:numId w:val="1"/>
        </w:numPr>
        <w:spacing w:before="57" w:after="57"/>
        <w:jc w:val="both"/>
        <w:rPr>
          <w:rFonts w:ascii="Phetsarath OT" w:hAnsi="Phetsarath OT"/>
          <w:sz w:val="26"/>
          <w:szCs w:val="26"/>
          <w:lang w:val="es-ES"/>
        </w:rPr>
      </w:pPr>
      <w:r>
        <w:rPr>
          <w:rFonts w:ascii="Phetsarath OT" w:hAnsi="Phetsarath OT"/>
          <w:sz w:val="26"/>
          <w:szCs w:val="26"/>
          <w:lang w:val="es-ES"/>
        </w:rPr>
        <w:t>Potenciómetro. Gracias a este potenciómetro se ajustará la sensibilidad.</w:t>
      </w:r>
    </w:p>
    <w:p>
      <w:pPr>
        <w:pStyle w:val="Standard"/>
        <w:numPr>
          <w:ilvl w:val="0"/>
          <w:numId w:val="1"/>
        </w:numPr>
        <w:spacing w:before="57" w:after="57"/>
        <w:jc w:val="both"/>
        <w:rPr>
          <w:rFonts w:ascii="Phetsarath OT" w:hAnsi="Phetsarath OT"/>
          <w:sz w:val="26"/>
          <w:szCs w:val="26"/>
          <w:lang w:val="es-ES"/>
        </w:rPr>
      </w:pPr>
      <w:r>
        <w:rPr>
          <w:rFonts w:ascii="Phetsarath OT" w:hAnsi="Phetsarath OT"/>
          <w:sz w:val="26"/>
          <w:szCs w:val="26"/>
          <w:lang w:val="es-ES"/>
        </w:rPr>
        <w:t>Transmisor. Transmitirá al robot los movimientos que debe realizar.</w:t>
      </w:r>
    </w:p>
    <w:p>
      <w:pPr>
        <w:pStyle w:val="Standard"/>
        <w:numPr>
          <w:ilvl w:val="0"/>
          <w:numId w:val="1"/>
        </w:numPr>
        <w:spacing w:before="57" w:after="57"/>
        <w:jc w:val="both"/>
        <w:rPr>
          <w:rFonts w:ascii="Phetsarath OT" w:hAnsi="Phetsarath OT"/>
          <w:sz w:val="26"/>
          <w:szCs w:val="26"/>
          <w:lang w:val="es-ES"/>
        </w:rPr>
      </w:pPr>
      <w:r>
        <w:rPr>
          <w:rFonts w:ascii="Phetsarath OT" w:hAnsi="Phetsarath OT"/>
          <w:sz w:val="26"/>
          <w:szCs w:val="26"/>
          <w:lang w:val="es-ES"/>
        </w:rPr>
        <w:t>Receptor. El dispositivo que reciba la data de la mano.</w:t>
      </w:r>
    </w:p>
    <w:p>
      <w:pPr>
        <w:pStyle w:val="Standard"/>
        <w:numPr>
          <w:ilvl w:val="0"/>
          <w:numId w:val="1"/>
        </w:numPr>
        <w:spacing w:before="57" w:after="57"/>
        <w:jc w:val="both"/>
        <w:rPr>
          <w:rFonts w:ascii="Phetsarath OT" w:hAnsi="Phetsarath OT"/>
          <w:sz w:val="26"/>
          <w:szCs w:val="26"/>
          <w:lang w:val="es-ES"/>
        </w:rPr>
      </w:pPr>
      <w:r>
        <w:rPr>
          <w:rFonts w:ascii="Phetsarath OT" w:hAnsi="Phetsarath OT"/>
          <w:sz w:val="26"/>
          <w:szCs w:val="26"/>
          <w:lang w:val="es-ES"/>
        </w:rPr>
        <w:t>Driver. Hará control de los motores o servos usados en el robot.</w:t>
      </w:r>
    </w:p>
    <w:p>
      <w:pPr>
        <w:pStyle w:val="Standard"/>
        <w:numPr>
          <w:ilvl w:val="0"/>
          <w:numId w:val="1"/>
        </w:numPr>
        <w:spacing w:before="57" w:after="57"/>
        <w:jc w:val="both"/>
        <w:rPr>
          <w:rFonts w:ascii="Phetsarath OT" w:hAnsi="Phetsarath OT"/>
          <w:sz w:val="26"/>
          <w:szCs w:val="26"/>
          <w:lang w:val="es-ES"/>
        </w:rPr>
      </w:pPr>
      <w:r>
        <w:rPr>
          <w:rFonts w:ascii="Phetsarath OT" w:hAnsi="Phetsarath OT"/>
          <w:sz w:val="26"/>
          <w:szCs w:val="26"/>
          <w:lang w:val="es-ES"/>
        </w:rPr>
        <w:t>Interruptor. La entrada que controla la pinza del robot.</w:t>
      </w:r>
    </w:p>
    <w:p>
      <w:pPr>
        <w:pStyle w:val="Standard"/>
        <w:spacing w:before="57" w:after="57"/>
        <w:jc w:val="both"/>
        <w:rPr>
          <w:rFonts w:ascii="Phetsarath OT" w:hAnsi="Phetsarath OT"/>
          <w:b/>
          <w:b/>
          <w:bCs/>
          <w:sz w:val="26"/>
          <w:szCs w:val="26"/>
          <w:lang w:val="es-ES"/>
        </w:rPr>
      </w:pPr>
      <w:r>
        <w:rPr>
          <w:rFonts w:ascii="Phetsarath OT" w:hAnsi="Phetsarath OT"/>
          <w:b/>
          <w:bCs/>
          <w:sz w:val="26"/>
          <w:szCs w:val="26"/>
          <w:lang w:val="es-ES"/>
        </w:rPr>
        <w:t>Antecedentes</w:t>
      </w:r>
    </w:p>
    <w:p>
      <w:pPr>
        <w:pStyle w:val="Standard"/>
        <w:spacing w:before="57" w:after="57"/>
        <w:jc w:val="both"/>
        <w:rPr>
          <w:rFonts w:ascii="Phetsarath OT" w:hAnsi="Phetsarath OT"/>
          <w:sz w:val="26"/>
          <w:szCs w:val="26"/>
          <w:u w:val="single"/>
          <w:lang w:val="es-ES"/>
        </w:rPr>
      </w:pPr>
      <w:r>
        <w:rPr>
          <w:rFonts w:ascii="Phetsarath OT" w:hAnsi="Phetsarath OT"/>
          <w:b/>
          <w:bCs/>
          <w:sz w:val="26"/>
          <w:szCs w:val="26"/>
          <w:lang w:val="es-ES"/>
        </w:rPr>
        <w:tab/>
      </w:r>
      <w:r>
        <w:rPr>
          <w:rFonts w:ascii="Phetsarath OT" w:hAnsi="Phetsarath OT"/>
          <w:sz w:val="26"/>
          <w:szCs w:val="26"/>
          <w:lang w:val="es-ES"/>
        </w:rPr>
        <w:t>Se ha pensado en esta idea para la seguridad de las personas en el uso cotidiano de diferentes objetos debido al COVID-19. Gracias a este diseño, los usuarios podrán manipular objetos sin el compromiso de hacer contacto con dicho objeto.</w:t>
      </w:r>
      <w:r>
        <w:br w:type="page"/>
      </w:r>
    </w:p>
    <w:p>
      <w:pPr>
        <w:pStyle w:val="Standard"/>
        <w:spacing w:before="57" w:after="57"/>
        <w:jc w:val="both"/>
        <w:rPr>
          <w:rFonts w:ascii="Phetsarath OT" w:hAnsi="Phetsarath OT"/>
          <w:b/>
          <w:b/>
          <w:bCs/>
          <w:sz w:val="26"/>
          <w:szCs w:val="26"/>
          <w:lang w:val="es-ES"/>
        </w:rPr>
      </w:pPr>
      <w:r>
        <w:rPr>
          <w:rFonts w:ascii="Phetsarath OT" w:hAnsi="Phetsarath OT"/>
          <w:b/>
          <w:bCs/>
          <w:sz w:val="26"/>
          <w:szCs w:val="26"/>
          <w:lang w:val="es-ES"/>
        </w:rPr>
        <w:t>Módulos profesionales relacionados</w:t>
      </w:r>
    </w:p>
    <w:p>
      <w:pPr>
        <w:pStyle w:val="Standard"/>
        <w:numPr>
          <w:ilvl w:val="0"/>
          <w:numId w:val="2"/>
        </w:numPr>
        <w:spacing w:before="57" w:after="57"/>
        <w:jc w:val="both"/>
        <w:rPr/>
      </w:pPr>
      <w:r>
        <w:rPr>
          <w:rFonts w:ascii="Phetsarath OT" w:hAnsi="Phetsarath OT"/>
          <w:b/>
          <w:bCs/>
          <w:sz w:val="26"/>
          <w:szCs w:val="26"/>
          <w:lang w:val="es-ES"/>
        </w:rPr>
        <w:t>Módulo 1: Equipos microprogramables.</w:t>
      </w:r>
      <w:r>
        <w:rPr>
          <w:rFonts w:ascii="Phetsarath OT" w:hAnsi="Phetsarath OT"/>
          <w:sz w:val="26"/>
          <w:szCs w:val="26"/>
          <w:lang w:val="es-ES"/>
        </w:rPr>
        <w:t xml:space="preserve"> En la programación de microcontroladores.</w:t>
      </w:r>
    </w:p>
    <w:p>
      <w:pPr>
        <w:pStyle w:val="Standard"/>
        <w:numPr>
          <w:ilvl w:val="0"/>
          <w:numId w:val="2"/>
        </w:numPr>
        <w:spacing w:before="57" w:after="57"/>
        <w:jc w:val="both"/>
        <w:rPr/>
      </w:pPr>
      <w:r>
        <w:rPr>
          <w:rFonts w:ascii="Phetsarath OT" w:hAnsi="Phetsarath OT"/>
          <w:b/>
          <w:bCs/>
          <w:sz w:val="26"/>
          <w:szCs w:val="26"/>
          <w:lang w:val="es-ES"/>
        </w:rPr>
        <w:t>Módulo 2: Mantenimiento de equipos de radiocomunicación.</w:t>
      </w:r>
      <w:r>
        <w:rPr>
          <w:rFonts w:ascii="Phetsarath OT" w:hAnsi="Phetsarath OT"/>
          <w:sz w:val="26"/>
          <w:szCs w:val="26"/>
          <w:lang w:val="es-ES"/>
        </w:rPr>
        <w:t xml:space="preserve"> En la transmisión y recepción de datos.</w:t>
      </w:r>
    </w:p>
    <w:p>
      <w:pPr>
        <w:pStyle w:val="Standard"/>
        <w:numPr>
          <w:ilvl w:val="0"/>
          <w:numId w:val="2"/>
        </w:numPr>
        <w:spacing w:before="57" w:after="57"/>
        <w:jc w:val="both"/>
        <w:rPr/>
      </w:pPr>
      <w:r>
        <w:rPr>
          <w:rFonts w:ascii="Phetsarath OT" w:hAnsi="Phetsarath OT"/>
          <w:b/>
          <w:bCs/>
          <w:sz w:val="26"/>
          <w:szCs w:val="26"/>
          <w:lang w:val="es-ES"/>
        </w:rPr>
        <w:t>Módulo 4: Mantenimiento de equipos industriales.</w:t>
      </w:r>
      <w:r>
        <w:rPr>
          <w:rFonts w:ascii="Phetsarath OT" w:hAnsi="Phetsarath OT"/>
          <w:sz w:val="26"/>
          <w:szCs w:val="26"/>
          <w:lang w:val="es-ES"/>
        </w:rPr>
        <w:t xml:space="preserve"> Mecánica y diseño del robot.</w:t>
      </w:r>
    </w:p>
    <w:p>
      <w:pPr>
        <w:pStyle w:val="Standard"/>
        <w:numPr>
          <w:ilvl w:val="0"/>
          <w:numId w:val="2"/>
        </w:numPr>
        <w:spacing w:before="57" w:after="57"/>
        <w:jc w:val="both"/>
        <w:rPr/>
      </w:pPr>
      <w:r>
        <w:rPr>
          <w:rFonts w:ascii="Phetsarath OT" w:hAnsi="Phetsarath OT"/>
          <w:b/>
          <w:bCs/>
          <w:sz w:val="26"/>
          <w:szCs w:val="26"/>
          <w:lang w:val="es-ES"/>
        </w:rPr>
        <w:t>Módulo 7: Circuitos analógicos.</w:t>
      </w:r>
      <w:r>
        <w:rPr>
          <w:rFonts w:ascii="Phetsarath OT" w:hAnsi="Phetsarath OT"/>
          <w:sz w:val="26"/>
          <w:szCs w:val="26"/>
          <w:lang w:val="es-ES"/>
        </w:rPr>
        <w:t xml:space="preserve"> Gestión de voltajes y corrientes.</w:t>
      </w:r>
    </w:p>
    <w:p>
      <w:pPr>
        <w:pStyle w:val="Standard"/>
        <w:numPr>
          <w:ilvl w:val="0"/>
          <w:numId w:val="2"/>
        </w:numPr>
        <w:spacing w:before="57" w:after="57"/>
        <w:jc w:val="both"/>
        <w:rPr/>
      </w:pPr>
      <w:r>
        <w:rPr>
          <w:rFonts w:ascii="Phetsarath OT" w:hAnsi="Phetsarath OT"/>
          <w:b/>
          <w:bCs/>
          <w:sz w:val="26"/>
          <w:szCs w:val="26"/>
          <w:lang w:val="es-ES"/>
        </w:rPr>
        <w:t>Módulo 8: Técnicas y procesos de montaje y mantenimiento de equipos electrónico.</w:t>
      </w:r>
      <w:r>
        <w:rPr>
          <w:rFonts w:ascii="Phetsarath OT" w:hAnsi="Phetsarath OT"/>
          <w:sz w:val="26"/>
          <w:szCs w:val="26"/>
          <w:lang w:val="es-ES"/>
        </w:rPr>
        <w:t xml:space="preserve"> Diseño y desarrollo de circuitos.</w:t>
      </w:r>
    </w:p>
    <w:p>
      <w:pPr>
        <w:pStyle w:val="Standard"/>
        <w:numPr>
          <w:ilvl w:val="0"/>
          <w:numId w:val="2"/>
        </w:numPr>
        <w:spacing w:before="57" w:after="57"/>
        <w:jc w:val="both"/>
        <w:rPr/>
      </w:pPr>
      <w:r>
        <w:rPr>
          <w:rFonts w:ascii="Phetsarath OT" w:hAnsi="Phetsarath OT"/>
          <w:b/>
          <w:bCs/>
          <w:sz w:val="26"/>
          <w:szCs w:val="26"/>
          <w:lang w:val="es-ES"/>
        </w:rPr>
        <w:t>Módulo 9: Infraestructuras y desarrollo del mantenimiento electrónico.</w:t>
      </w:r>
      <w:r>
        <w:rPr>
          <w:rFonts w:ascii="Phetsarath OT" w:hAnsi="Phetsarath OT"/>
          <w:sz w:val="26"/>
          <w:szCs w:val="26"/>
          <w:lang w:val="es-ES"/>
        </w:rPr>
        <w:t xml:space="preserve"> Gestión del proyecto.</w:t>
      </w:r>
    </w:p>
    <w:p>
      <w:pPr>
        <w:pStyle w:val="Standard"/>
        <w:spacing w:before="57" w:after="57"/>
        <w:rPr>
          <w:rFonts w:ascii="Phetsarath OT" w:hAnsi="Phetsarath OT"/>
          <w:sz w:val="26"/>
          <w:szCs w:val="26"/>
          <w:lang w:val="es-ES"/>
        </w:rPr>
      </w:pPr>
      <w:r>
        <w:rPr>
          <w:rFonts w:ascii="Phetsarath OT" w:hAnsi="Phetsarath OT"/>
          <w:sz w:val="26"/>
          <w:szCs w:val="26"/>
          <w:lang w:val="es-ES"/>
        </w:rPr>
        <w:drawing>
          <wp:anchor behindDoc="0" distT="0" distB="0" distL="114300" distR="114300" simplePos="0" locked="0" layoutInCell="1" allowOverlap="1" relativeHeight="2">
            <wp:simplePos x="0" y="0"/>
            <wp:positionH relativeFrom="column">
              <wp:align>center</wp:align>
            </wp:positionH>
            <wp:positionV relativeFrom="paragraph">
              <wp:posOffset>635</wp:posOffset>
            </wp:positionV>
            <wp:extent cx="5762625" cy="2430780"/>
            <wp:effectExtent l="0" t="0" r="0" b="0"/>
            <wp:wrapSquare wrapText="bothSides"/>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762625" cy="2430780"/>
                    </a:xfrm>
                    <a:prstGeom prst="rect">
                      <a:avLst/>
                    </a:prstGeom>
                  </pic:spPr>
                </pic:pic>
              </a:graphicData>
            </a:graphic>
          </wp:anchor>
        </w:drawing>
      </w:r>
    </w:p>
    <w:p>
      <w:pPr>
        <w:pStyle w:val="Standard"/>
        <w:spacing w:before="57" w:after="57"/>
        <w:rPr>
          <w:rFonts w:ascii="Phetsarath OT" w:hAnsi="Phetsarath OT"/>
          <w:sz w:val="26"/>
          <w:szCs w:val="26"/>
          <w:lang w:val="es-ES"/>
        </w:rPr>
      </w:pPr>
      <w:r>
        <w:rPr>
          <w:rFonts w:ascii="Phetsarath OT" w:hAnsi="Phetsarath OT"/>
          <w:sz w:val="26"/>
          <w:szCs w:val="26"/>
          <w:lang w:val="es-ES"/>
        </w:rPr>
        <w:t>Lista de componentes a usar:</w:t>
      </w:r>
    </w:p>
    <w:p>
      <w:pPr>
        <w:pStyle w:val="Standard"/>
        <w:numPr>
          <w:ilvl w:val="0"/>
          <w:numId w:val="3"/>
        </w:numPr>
        <w:spacing w:before="57" w:after="57"/>
        <w:rPr>
          <w:lang w:val="es-MX"/>
        </w:rPr>
      </w:pPr>
      <w:r>
        <w:rPr>
          <w:rFonts w:ascii="Phetsarath OT" w:hAnsi="Phetsarath OT"/>
          <w:sz w:val="26"/>
          <w:szCs w:val="26"/>
          <w:lang w:val="es-ES"/>
        </w:rPr>
        <w:t>Arduino UNO (Como driver de los servos).</w:t>
      </w:r>
    </w:p>
    <w:p>
      <w:pPr>
        <w:pStyle w:val="Standard"/>
        <w:numPr>
          <w:ilvl w:val="0"/>
          <w:numId w:val="4"/>
        </w:numPr>
        <w:spacing w:before="57" w:after="57"/>
        <w:rPr>
          <w:lang w:val="es-MX"/>
        </w:rPr>
      </w:pPr>
      <w:r>
        <w:rPr>
          <w:rFonts w:ascii="Phetsarath OT" w:hAnsi="Phetsarath OT"/>
          <w:sz w:val="26"/>
          <w:szCs w:val="26"/>
          <w:lang w:val="es-ES"/>
        </w:rPr>
        <w:t>Arduino Nano (Como driver para transmisión de datos).</w:t>
      </w:r>
    </w:p>
    <w:p>
      <w:pPr>
        <w:pStyle w:val="Standard"/>
        <w:numPr>
          <w:ilvl w:val="0"/>
          <w:numId w:val="4"/>
        </w:numPr>
        <w:spacing w:before="57" w:after="57"/>
        <w:rPr/>
      </w:pPr>
      <w:r>
        <w:rPr>
          <w:rFonts w:ascii="Phetsarath OT" w:hAnsi="Phetsarath OT"/>
          <w:sz w:val="26"/>
          <w:szCs w:val="26"/>
          <w:lang w:val="es-ES"/>
        </w:rPr>
        <w:t>5</w:t>
      </w:r>
      <w:r>
        <w:rPr>
          <w:rFonts w:ascii="Phetsarath OT" w:hAnsi="Phetsarath OT"/>
          <w:sz w:val="26"/>
          <w:szCs w:val="26"/>
          <w:lang w:val="es-ES"/>
        </w:rPr>
        <w:t xml:space="preserve"> Servo Motores MG9</w:t>
      </w:r>
      <w:r>
        <w:rPr>
          <w:rFonts w:ascii="Phetsarath OT" w:hAnsi="Phetsarath OT"/>
          <w:sz w:val="26"/>
          <w:szCs w:val="26"/>
          <w:lang w:val="es-ES"/>
        </w:rPr>
        <w:t>0S</w:t>
      </w:r>
      <w:r>
        <w:rPr>
          <w:rFonts w:ascii="Phetsarath OT" w:hAnsi="Phetsarath OT"/>
          <w:sz w:val="26"/>
          <w:szCs w:val="26"/>
          <w:lang w:val="es-ES"/>
        </w:rPr>
        <w:t>.</w:t>
      </w:r>
    </w:p>
    <w:p>
      <w:pPr>
        <w:pStyle w:val="Standard"/>
        <w:numPr>
          <w:ilvl w:val="0"/>
          <w:numId w:val="4"/>
        </w:numPr>
        <w:spacing w:before="57" w:after="57"/>
        <w:rPr>
          <w:rFonts w:ascii="Phetsarath OT" w:hAnsi="Phetsarath OT"/>
          <w:sz w:val="26"/>
          <w:szCs w:val="26"/>
        </w:rPr>
      </w:pPr>
      <w:r>
        <w:rPr>
          <w:rFonts w:ascii="Phetsarath OT" w:hAnsi="Phetsarath OT"/>
          <w:sz w:val="26"/>
          <w:szCs w:val="26"/>
        </w:rPr>
        <w:t>Módulos de RF (440MHz).</w:t>
      </w:r>
    </w:p>
    <w:p>
      <w:pPr>
        <w:pStyle w:val="Standard"/>
        <w:numPr>
          <w:ilvl w:val="0"/>
          <w:numId w:val="4"/>
        </w:numPr>
        <w:spacing w:before="57" w:after="57"/>
        <w:rPr>
          <w:rFonts w:ascii="Phetsarath OT" w:hAnsi="Phetsarath OT"/>
          <w:sz w:val="26"/>
          <w:szCs w:val="26"/>
        </w:rPr>
      </w:pPr>
      <w:r>
        <w:rPr>
          <w:rFonts w:ascii="Phetsarath OT" w:hAnsi="Phetsarath OT"/>
          <w:sz w:val="26"/>
          <w:szCs w:val="26"/>
        </w:rPr>
        <w:t>Módulo de aceleración ADXL345.</w:t>
      </w:r>
    </w:p>
    <w:p>
      <w:pPr>
        <w:pStyle w:val="Standard"/>
        <w:numPr>
          <w:ilvl w:val="0"/>
          <w:numId w:val="4"/>
        </w:numPr>
        <w:spacing w:before="57" w:after="57"/>
        <w:rPr>
          <w:rFonts w:ascii="Phetsarath OT" w:hAnsi="Phetsarath OT"/>
          <w:sz w:val="26"/>
          <w:szCs w:val="26"/>
          <w:lang w:val="es-ES"/>
        </w:rPr>
      </w:pPr>
      <w:r>
        <w:rPr>
          <w:rFonts w:ascii="Phetsarath OT" w:hAnsi="Phetsarath OT"/>
          <w:sz w:val="26"/>
          <w:szCs w:val="26"/>
          <w:lang w:val="es-ES"/>
        </w:rPr>
        <w:t>Placas PCB.</w:t>
      </w:r>
    </w:p>
    <w:p>
      <w:pPr>
        <w:pStyle w:val="Standard"/>
        <w:numPr>
          <w:ilvl w:val="0"/>
          <w:numId w:val="4"/>
        </w:numPr>
        <w:spacing w:before="57" w:after="57"/>
        <w:rPr/>
      </w:pPr>
      <w:r>
        <w:rPr>
          <w:rFonts w:ascii="Phetsarath OT" w:hAnsi="Phetsarath OT"/>
          <w:sz w:val="26"/>
          <w:szCs w:val="26"/>
          <w:lang w:val="es-ES"/>
        </w:rPr>
        <w:t>Fuente de alimentación.</w:t>
      </w:r>
    </w:p>
    <w:p>
      <w:pPr>
        <w:pStyle w:val="Standard"/>
        <w:spacing w:before="57" w:after="57"/>
        <w:jc w:val="both"/>
        <w:rPr>
          <w:rFonts w:ascii="Phetsarath OT" w:hAnsi="Phetsarath OT"/>
          <w:sz w:val="26"/>
          <w:szCs w:val="26"/>
          <w:lang w:val="es-ES"/>
        </w:rPr>
      </w:pPr>
      <w:r>
        <w:rPr>
          <w:rFonts w:ascii="Phetsarath OT" w:hAnsi="Phetsarath OT"/>
          <w:sz w:val="26"/>
          <w:szCs w:val="26"/>
          <w:lang w:val="es-ES"/>
        </w:rPr>
        <w:tab/>
        <w:t xml:space="preserve">Se incluye con este archivo el modelo del brazo robótico que se imprimirá y usará. El modelo es sacado de la Internet por este link: </w:t>
      </w:r>
      <w:hyperlink r:id="rId3">
        <w:r>
          <w:rPr>
            <w:rFonts w:ascii="Phetsarath OT]" w:hAnsi="Phetsarath OT]"/>
            <w:color w:val="4472C4" w:themeColor="accent1"/>
            <w:sz w:val="26"/>
            <w:szCs w:val="26"/>
            <w:u w:val="single"/>
            <w:lang w:val="es-MX"/>
          </w:rPr>
          <w:t>https://github.com/tetsuharu/dans_robot_arm</w:t>
        </w:r>
      </w:hyperlink>
      <w:r>
        <w:rPr>
          <w:rFonts w:ascii="Phetsarath OT]" w:hAnsi="Phetsarath OT]"/>
          <w:sz w:val="26"/>
          <w:szCs w:val="26"/>
          <w:lang w:val="es-ES"/>
        </w:rPr>
        <w:t>.</w:t>
      </w:r>
      <w:r>
        <w:rPr>
          <w:rFonts w:ascii="Phetsarath OT" w:hAnsi="Phetsarath OT"/>
          <w:sz w:val="26"/>
          <w:szCs w:val="26"/>
          <w:lang w:val="es-ES"/>
        </w:rPr>
        <w:t xml:space="preserve"> Se realizarán ajustes de tamaño para que pueda ser compatible con las dimensiones de los servos motores.</w:t>
      </w:r>
    </w:p>
    <w:p>
      <w:pPr>
        <w:pStyle w:val="Standard"/>
        <w:spacing w:before="57" w:after="57"/>
        <w:jc w:val="both"/>
        <w:rPr>
          <w:rFonts w:ascii="Phetsarath OT" w:hAnsi="Phetsarath OT"/>
          <w:sz w:val="26"/>
          <w:szCs w:val="26"/>
          <w:lang w:val="es-ES"/>
        </w:rPr>
      </w:pPr>
      <w:r>
        <w:rPr>
          <w:rFonts w:ascii="Phetsarath OT" w:hAnsi="Phetsarath OT"/>
          <w:sz w:val="26"/>
          <w:szCs w:val="26"/>
          <w:lang w:val="es-ES"/>
        </w:rPr>
        <w:tab/>
        <w:t>Se ha comprobado el funcionamiento de los módulos RF que servirán para la transmisión de coordenadas que recibirá el segundo driver (Arduino UNO).  En el Arduino UNO, se recibe el mensaje por medio de este módulo que es enviado por el Nano (Figura 1). Si se modifica el mensaje que se quiera enviar por medio de un botón, el Arduino UNO recibirá otro mensaje (Figura 2). Se incluye también el código que se ejecutaron en los Arduinos (</w:t>
      </w:r>
      <w:r>
        <w:rPr>
          <w:rFonts w:ascii="Consolas" w:hAnsi="Consolas"/>
          <w:sz w:val="26"/>
          <w:szCs w:val="26"/>
          <w:lang w:val="es-ES"/>
        </w:rPr>
        <w:t>ask_receiver.ino</w:t>
      </w:r>
      <w:r>
        <w:rPr>
          <w:rFonts w:ascii="Phetsarath OT" w:hAnsi="Phetsarath OT"/>
          <w:sz w:val="26"/>
          <w:szCs w:val="26"/>
          <w:lang w:val="es-ES"/>
        </w:rPr>
        <w:t xml:space="preserve"> y </w:t>
      </w:r>
      <w:r>
        <w:rPr>
          <w:rFonts w:ascii="Consolas" w:hAnsi="Consolas"/>
          <w:sz w:val="26"/>
          <w:szCs w:val="26"/>
          <w:lang w:val="es-ES"/>
        </w:rPr>
        <w:t>ask_transmitter.ino</w:t>
      </w:r>
      <w:r>
        <w:rPr>
          <w:rFonts w:ascii="Phetsarath OT" w:hAnsi="Phetsarath OT"/>
          <w:sz w:val="26"/>
          <w:szCs w:val="26"/>
          <w:lang w:val="es-ES"/>
        </w:rPr>
        <w:t>)</w:t>
      </w:r>
    </w:p>
    <w:p>
      <w:pPr>
        <w:pStyle w:val="Standard"/>
        <w:spacing w:before="57" w:after="57"/>
        <w:jc w:val="center"/>
        <w:rPr>
          <w:rFonts w:ascii="Phetsarath OT" w:hAnsi="Phetsarath OT"/>
          <w:sz w:val="26"/>
          <w:szCs w:val="26"/>
          <w:lang w:val="es-ES"/>
        </w:rPr>
      </w:pPr>
      <w:r>
        <w:rPr/>
        <w:drawing>
          <wp:inline distT="0" distB="0" distL="0" distR="0">
            <wp:extent cx="4876800" cy="3657600"/>
            <wp:effectExtent l="0" t="0" r="0" b="0"/>
            <wp:docPr id="2" name="Imagen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 title=""/>
                    <pic:cNvPicPr>
                      <a:picLocks noChangeAspect="1" noChangeArrowheads="1"/>
                    </pic:cNvPicPr>
                  </pic:nvPicPr>
                  <pic:blipFill>
                    <a:blip r:embed="rId4"/>
                    <a:stretch>
                      <a:fillRect/>
                    </a:stretch>
                  </pic:blipFill>
                  <pic:spPr bwMode="auto">
                    <a:xfrm>
                      <a:off x="0" y="0"/>
                      <a:ext cx="4876800" cy="3657600"/>
                    </a:xfrm>
                    <a:prstGeom prst="rect">
                      <a:avLst/>
                    </a:prstGeom>
                  </pic:spPr>
                </pic:pic>
              </a:graphicData>
            </a:graphic>
          </wp:inline>
        </w:drawing>
      </w:r>
    </w:p>
    <w:p>
      <w:pPr>
        <w:pStyle w:val="Standard"/>
        <w:spacing w:before="57" w:after="57"/>
        <w:jc w:val="center"/>
        <w:rPr>
          <w:rFonts w:ascii="Phetsarath OT" w:hAnsi="Phetsarath OT"/>
          <w:sz w:val="26"/>
          <w:szCs w:val="26"/>
          <w:lang w:val="es-ES"/>
        </w:rPr>
      </w:pPr>
      <w:r>
        <w:rPr>
          <w:rFonts w:ascii="Phetsarath OT" w:hAnsi="Phetsarath OT"/>
          <w:sz w:val="26"/>
          <w:szCs w:val="26"/>
          <w:lang w:val="es-ES"/>
        </w:rPr>
        <w:t>Figura 1</w:t>
      </w:r>
    </w:p>
    <w:p>
      <w:pPr>
        <w:pStyle w:val="Standard"/>
        <w:spacing w:before="57" w:after="57"/>
        <w:jc w:val="center"/>
        <w:rPr>
          <w:rFonts w:ascii="Phetsarath OT" w:hAnsi="Phetsarath OT"/>
          <w:sz w:val="26"/>
          <w:szCs w:val="26"/>
          <w:lang w:val="es-ES"/>
        </w:rPr>
      </w:pPr>
      <w:r>
        <w:rPr/>
        <w:drawing>
          <wp:inline distT="0" distB="0" distL="0" distR="0">
            <wp:extent cx="4876800" cy="3657600"/>
            <wp:effectExtent l="0" t="0" r="0" b="0"/>
            <wp:docPr id="3" name="Imagen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 title=""/>
                    <pic:cNvPicPr>
                      <a:picLocks noChangeAspect="1" noChangeArrowheads="1"/>
                    </pic:cNvPicPr>
                  </pic:nvPicPr>
                  <pic:blipFill>
                    <a:blip r:embed="rId5"/>
                    <a:stretch>
                      <a:fillRect/>
                    </a:stretch>
                  </pic:blipFill>
                  <pic:spPr bwMode="auto">
                    <a:xfrm>
                      <a:off x="0" y="0"/>
                      <a:ext cx="4876800" cy="3657600"/>
                    </a:xfrm>
                    <a:prstGeom prst="rect">
                      <a:avLst/>
                    </a:prstGeom>
                  </pic:spPr>
                </pic:pic>
              </a:graphicData>
            </a:graphic>
          </wp:inline>
        </w:drawing>
      </w:r>
    </w:p>
    <w:p>
      <w:pPr>
        <w:pStyle w:val="Standard"/>
        <w:spacing w:before="57" w:after="57"/>
        <w:jc w:val="center"/>
        <w:rPr>
          <w:rFonts w:ascii="Phetsarath OT" w:hAnsi="Phetsarath OT"/>
          <w:sz w:val="26"/>
          <w:szCs w:val="26"/>
          <w:lang w:val="es-ES"/>
        </w:rPr>
      </w:pPr>
      <w:r>
        <w:rPr>
          <w:rFonts w:ascii="Phetsarath OT" w:hAnsi="Phetsarath OT"/>
          <w:sz w:val="26"/>
          <w:szCs w:val="26"/>
          <w:lang w:val="es-ES"/>
        </w:rPr>
        <w:t>Figura 2</w:t>
      </w:r>
    </w:p>
    <w:p>
      <w:pPr>
        <w:pStyle w:val="Standard"/>
        <w:spacing w:before="57" w:after="57"/>
        <w:jc w:val="both"/>
        <w:rPr>
          <w:rFonts w:ascii="Phetsarath OT" w:hAnsi="Phetsarath OT"/>
          <w:sz w:val="26"/>
          <w:szCs w:val="26"/>
          <w:lang w:val="es-ES"/>
        </w:rPr>
      </w:pPr>
      <w:r>
        <w:rPr>
          <w:rFonts w:ascii="Phetsarath OT" w:hAnsi="Phetsarath OT"/>
          <w:sz w:val="26"/>
          <w:szCs w:val="26"/>
          <w:lang w:val="es-ES"/>
        </w:rPr>
        <w:tab/>
        <w:t>Se ha comprobado también el funcionamiento de los servos motores en el momento que llegaron. Se utilizó también un Arduino para esta comprobación. Código incluido (</w:t>
      </w:r>
      <w:r>
        <w:rPr>
          <w:rFonts w:ascii="Consolas" w:hAnsi="Consolas"/>
          <w:sz w:val="26"/>
          <w:szCs w:val="26"/>
          <w:lang w:val="es-ES"/>
        </w:rPr>
        <w:t>sweep.ino</w:t>
      </w:r>
      <w:r>
        <w:rPr>
          <w:rFonts w:ascii="Phetsarath OT" w:hAnsi="Phetsarath OT"/>
          <w:sz w:val="26"/>
          <w:szCs w:val="26"/>
          <w:lang w:val="es-ES"/>
        </w:rPr>
        <w:t>).</w:t>
      </w:r>
    </w:p>
    <w:p>
      <w:pPr>
        <w:pStyle w:val="Standard"/>
        <w:spacing w:before="240" w:after="57"/>
        <w:jc w:val="both"/>
        <w:rPr>
          <w:rFonts w:ascii="Phetsarath OT" w:hAnsi="Phetsarath OT"/>
          <w:sz w:val="26"/>
          <w:szCs w:val="26"/>
          <w:lang w:val="es-ES"/>
        </w:rPr>
      </w:pPr>
      <w:r>
        <w:rPr>
          <w:rFonts w:ascii="Phetsarath OT" w:hAnsi="Phetsarath OT"/>
          <w:sz w:val="26"/>
          <w:szCs w:val="26"/>
          <w:lang w:val="es-ES"/>
        </w:rPr>
        <w:tab/>
        <w:t>El diseño obtenido estaba pensado para trabajar con un servo motor con dimensiones distintas, el cual es el servo 9g. Al tener un diseño distinto, se debe escalar el tamaño del robot, para que los servos puedan encajar dentro del robot. Las dimensiones del servo para el diseño original son los de la figura 3 y las dimensiones para el servo deseado son los de la figura 4.</w:t>
      </w:r>
    </w:p>
    <w:p>
      <w:pPr>
        <w:pStyle w:val="Standard"/>
        <w:spacing w:before="240" w:after="57"/>
        <w:jc w:val="center"/>
        <w:rPr>
          <w:rFonts w:ascii="Phetsarath OT" w:hAnsi="Phetsarath OT"/>
          <w:sz w:val="26"/>
          <w:szCs w:val="26"/>
          <w:lang w:val="es-ES"/>
        </w:rPr>
      </w:pPr>
      <w:r>
        <w:rPr/>
        <w:drawing>
          <wp:inline distT="0" distB="0" distL="0" distR="0">
            <wp:extent cx="5200650" cy="1895475"/>
            <wp:effectExtent l="0" t="0" r="0" b="0"/>
            <wp:docPr id="4" name="Imagen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6" descr="" title=""/>
                    <pic:cNvPicPr>
                      <a:picLocks noChangeAspect="1" noChangeArrowheads="1"/>
                    </pic:cNvPicPr>
                  </pic:nvPicPr>
                  <pic:blipFill>
                    <a:blip r:embed="rId6"/>
                    <a:stretch>
                      <a:fillRect/>
                    </a:stretch>
                  </pic:blipFill>
                  <pic:spPr bwMode="auto">
                    <a:xfrm>
                      <a:off x="0" y="0"/>
                      <a:ext cx="5200650" cy="1895475"/>
                    </a:xfrm>
                    <a:prstGeom prst="rect">
                      <a:avLst/>
                    </a:prstGeom>
                  </pic:spPr>
                </pic:pic>
              </a:graphicData>
            </a:graphic>
          </wp:inline>
        </w:drawing>
      </w:r>
    </w:p>
    <w:p>
      <w:pPr>
        <w:pStyle w:val="Standard"/>
        <w:spacing w:before="240" w:after="57"/>
        <w:jc w:val="center"/>
        <w:rPr>
          <w:rFonts w:ascii="Phetsarath OT" w:hAnsi="Phetsarath OT"/>
          <w:sz w:val="26"/>
          <w:szCs w:val="26"/>
          <w:lang w:val="es-ES"/>
        </w:rPr>
      </w:pPr>
      <w:r>
        <w:rPr>
          <w:rFonts w:ascii="Phetsarath OT" w:hAnsi="Phetsarath OT"/>
          <w:sz w:val="26"/>
          <w:szCs w:val="26"/>
          <w:lang w:val="es-ES"/>
        </w:rPr>
        <w:t>Figura 3</w:t>
      </w:r>
    </w:p>
    <w:p>
      <w:pPr>
        <w:pStyle w:val="Standard"/>
        <w:spacing w:before="240" w:after="57"/>
        <w:jc w:val="center"/>
        <w:rPr>
          <w:rFonts w:ascii="Phetsarath OT" w:hAnsi="Phetsarath OT"/>
          <w:sz w:val="26"/>
          <w:szCs w:val="26"/>
          <w:lang w:val="es-ES"/>
        </w:rPr>
      </w:pPr>
      <w:r>
        <w:rPr/>
        <w:drawing>
          <wp:inline distT="0" distB="0" distL="0" distR="0">
            <wp:extent cx="3157220" cy="4040505"/>
            <wp:effectExtent l="0" t="0" r="0" b="0"/>
            <wp:docPr id="5" name="Imagen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 title=""/>
                    <pic:cNvPicPr>
                      <a:picLocks noChangeAspect="1" noChangeArrowheads="1"/>
                    </pic:cNvPicPr>
                  </pic:nvPicPr>
                  <pic:blipFill>
                    <a:blip r:embed="rId7"/>
                    <a:stretch>
                      <a:fillRect/>
                    </a:stretch>
                  </pic:blipFill>
                  <pic:spPr bwMode="auto">
                    <a:xfrm>
                      <a:off x="0" y="0"/>
                      <a:ext cx="3157220" cy="4040505"/>
                    </a:xfrm>
                    <a:prstGeom prst="rect">
                      <a:avLst/>
                    </a:prstGeom>
                  </pic:spPr>
                </pic:pic>
              </a:graphicData>
            </a:graphic>
          </wp:inline>
        </w:drawing>
      </w:r>
    </w:p>
    <w:p>
      <w:pPr>
        <w:pStyle w:val="Standard"/>
        <w:spacing w:before="240" w:after="57"/>
        <w:jc w:val="center"/>
        <w:rPr>
          <w:rFonts w:ascii="Phetsarath OT" w:hAnsi="Phetsarath OT"/>
          <w:sz w:val="26"/>
          <w:szCs w:val="26"/>
          <w:lang w:val="es-ES"/>
        </w:rPr>
      </w:pPr>
      <w:r>
        <w:rPr>
          <w:rFonts w:ascii="Phetsarath OT" w:hAnsi="Phetsarath OT"/>
          <w:sz w:val="26"/>
          <w:szCs w:val="26"/>
          <w:lang w:val="es-ES"/>
        </w:rPr>
        <w:t>Figura 4</w:t>
      </w:r>
    </w:p>
    <w:p>
      <w:pPr>
        <w:pStyle w:val="Standard"/>
        <w:spacing w:before="240" w:after="240"/>
        <w:jc w:val="both"/>
        <w:rPr>
          <w:rFonts w:ascii="Phetsarath OT" w:hAnsi="Phetsarath OT"/>
          <w:sz w:val="26"/>
          <w:szCs w:val="26"/>
          <w:lang w:val="es-ES"/>
        </w:rPr>
      </w:pPr>
      <w:r>
        <w:rPr>
          <w:rFonts w:ascii="Phetsarath OT" w:hAnsi="Phetsarath OT"/>
          <w:sz w:val="26"/>
          <w:szCs w:val="26"/>
          <w:lang w:val="es-ES"/>
        </w:rPr>
        <w:tab/>
        <w:t>Para realizar el escalado del diseño, es necesario obtener la proporción de los dos servos. Para esto, con referencia a la figura 5, se realiza el siguiente cálculo:</w:t>
      </w:r>
    </w:p>
    <w:p>
      <w:pPr>
        <w:pStyle w:val="Standard"/>
        <w:spacing w:before="240" w:after="240"/>
        <w:jc w:val="both"/>
        <w:rPr>
          <w:rFonts w:ascii="Phetsarath OT" w:hAnsi="Phetsarath OT"/>
          <w:sz w:val="26"/>
          <w:szCs w:val="26"/>
          <w:lang w:val="es-ES"/>
        </w:rPr>
      </w:pPr>
      <w:r>
        <w:rPr>
          <w:rFonts w:ascii="Phetsarath OT" w:hAnsi="Phetsarath OT"/>
          <w:sz w:val="26"/>
          <w:szCs w:val="26"/>
          <w:lang w:val="es-ES"/>
        </w:rPr>
      </w:r>
    </w:p>
    <w:p>
      <w:pPr>
        <w:pStyle w:val="Standard"/>
        <w:spacing w:before="0" w:after="240"/>
        <w:jc w:val="both"/>
        <w:rPr>
          <w:rFonts w:ascii="Phetsarath OT" w:hAnsi="Phetsarath OT"/>
          <w:sz w:val="26"/>
          <w:szCs w:val="26"/>
          <w:lang w:val="es-ES"/>
        </w:rPr>
      </w:pPr>
      <w:r>
        <w:drawing>
          <wp:anchor behindDoc="0" distT="0" distB="0" distL="114300" distR="114300" simplePos="0" locked="0" layoutInCell="1" allowOverlap="1" relativeHeight="3">
            <wp:simplePos x="0" y="0"/>
            <wp:positionH relativeFrom="margin">
              <wp:posOffset>2777490</wp:posOffset>
            </wp:positionH>
            <wp:positionV relativeFrom="paragraph">
              <wp:posOffset>7620</wp:posOffset>
            </wp:positionV>
            <wp:extent cx="3551555" cy="3049905"/>
            <wp:effectExtent l="0" t="0" r="0" b="0"/>
            <wp:wrapTight wrapText="bothSides">
              <wp:wrapPolygon edited="0">
                <wp:start x="-24" y="0"/>
                <wp:lineTo x="-24" y="21429"/>
                <wp:lineTo x="21430" y="21429"/>
                <wp:lineTo x="21430" y="0"/>
                <wp:lineTo x="-24" y="0"/>
              </wp:wrapPolygon>
            </wp:wrapTight>
            <wp:docPr id="6" name="Imagen 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7" descr="" title=""/>
                    <pic:cNvPicPr>
                      <a:picLocks noChangeAspect="1" noChangeArrowheads="1"/>
                    </pic:cNvPicPr>
                  </pic:nvPicPr>
                  <pic:blipFill>
                    <a:blip r:embed="rId8"/>
                    <a:srcRect l="17" t="26" r="0" b="26"/>
                    <a:stretch>
                      <a:fillRect/>
                    </a:stretch>
                  </pic:blipFill>
                  <pic:spPr bwMode="auto">
                    <a:xfrm>
                      <a:off x="0" y="0"/>
                      <a:ext cx="3551555" cy="3049905"/>
                    </a:xfrm>
                    <a:prstGeom prst="rect">
                      <a:avLst/>
                    </a:prstGeom>
                  </pic:spPr>
                </pic:pic>
              </a:graphicData>
            </a:graphic>
          </wp:anchor>
        </w:drawing>
      </w:r>
      <w:r>
        <w:rPr>
          <w:rFonts w:ascii="Phetsarath OT" w:hAnsi="Phetsarath OT"/>
          <w:sz w:val="26"/>
          <w:szCs w:val="26"/>
          <w:lang w:val="es-ES"/>
        </w:rPr>
        <w:t>D</w:t>
      </w:r>
      <w:r>
        <w:rPr>
          <w:rFonts w:ascii="Phetsarath OT" w:hAnsi="Phetsarath OT"/>
          <w:sz w:val="26"/>
          <w:szCs w:val="26"/>
          <w:lang w:val="es-ES"/>
        </w:rPr>
        <w:t>imensiones del 9g:</w:t>
      </w:r>
    </w:p>
    <w:p>
      <w:pPr>
        <w:pStyle w:val="Standard"/>
        <w:jc w:val="both"/>
        <w:rPr>
          <w:rFonts w:ascii="Phetsarath OT" w:hAnsi="Phetsarath OT"/>
          <w:sz w:val="26"/>
          <w:szCs w:val="26"/>
          <w:lang w:val="es-ES"/>
        </w:rPr>
      </w:pPr>
      <w:r>
        <w:rPr/>
      </w:r>
      <m:oMath xmlns:m="http://schemas.openxmlformats.org/officeDocument/2006/math">
        <m:sSub>
          <m:e>
            <m:r>
              <m:t xml:space="preserve">a</m:t>
            </m:r>
          </m:e>
          <m:sub>
            <m:r>
              <m:t xml:space="preserve">9</m:t>
            </m:r>
            <m:r>
              <m:t xml:space="preserve">g</m:t>
            </m:r>
          </m:sub>
        </m:sSub>
        <m:r>
          <m:t xml:space="preserve">=</m:t>
        </m:r>
        <m:r>
          <m:t xml:space="preserve">23.7</m:t>
        </m:r>
        <m:r>
          <m:t xml:space="preserve">mm</m:t>
        </m:r>
      </m:oMath>
    </w:p>
    <w:p>
      <w:pPr>
        <w:pStyle w:val="Standard"/>
        <w:jc w:val="both"/>
        <w:rPr>
          <w:rFonts w:ascii="Phetsarath OT" w:hAnsi="Phetsarath OT"/>
          <w:sz w:val="26"/>
          <w:szCs w:val="26"/>
          <w:lang w:val="es-ES"/>
        </w:rPr>
      </w:pPr>
      <w:r>
        <w:rPr/>
      </w:r>
      <m:oMath xmlns:m="http://schemas.openxmlformats.org/officeDocument/2006/math">
        <m:sSub>
          <m:e>
            <m:r>
              <m:t xml:space="preserve">b</m:t>
            </m:r>
          </m:e>
          <m:sub>
            <m:r>
              <m:t xml:space="preserve">9</m:t>
            </m:r>
            <m:r>
              <m:t xml:space="preserve">g</m:t>
            </m:r>
          </m:sub>
        </m:sSub>
        <m:r>
          <m:t xml:space="preserve">=</m:t>
        </m:r>
        <m:r>
          <m:t xml:space="preserve">16</m:t>
        </m:r>
        <m:r>
          <m:t xml:space="preserve">mm</m:t>
        </m:r>
      </m:oMath>
    </w:p>
    <w:p>
      <w:pPr>
        <w:pStyle w:val="Standard"/>
        <w:jc w:val="both"/>
        <w:rPr>
          <w:rFonts w:ascii="Phetsarath OT" w:hAnsi="Phetsarath OT"/>
          <w:sz w:val="26"/>
          <w:szCs w:val="26"/>
          <w:lang w:val="es-ES"/>
        </w:rPr>
      </w:pPr>
      <w:r>
        <w:rPr/>
      </w:r>
      <m:oMath xmlns:m="http://schemas.openxmlformats.org/officeDocument/2006/math">
        <m:sSub>
          <m:e>
            <m:r>
              <m:t xml:space="preserve">c</m:t>
            </m:r>
          </m:e>
          <m:sub>
            <m:r>
              <m:t xml:space="preserve">9</m:t>
            </m:r>
            <m:r>
              <m:t xml:space="preserve">g</m:t>
            </m:r>
          </m:sub>
        </m:sSub>
        <m:r>
          <m:t xml:space="preserve">=</m:t>
        </m:r>
        <m:f>
          <m:num>
            <m:r>
              <m:t xml:space="preserve">32.2</m:t>
            </m:r>
            <m:r>
              <m:t xml:space="preserve">mm</m:t>
            </m:r>
            <m:r>
              <m:t xml:space="preserve">−</m:t>
            </m:r>
            <m:r>
              <m:t xml:space="preserve">22.2</m:t>
            </m:r>
            <m:r>
              <m:t xml:space="preserve">m</m:t>
            </m:r>
          </m:num>
          <m:den>
            <m:r>
              <m:t xml:space="preserve">2</m:t>
            </m:r>
          </m:den>
        </m:f>
        <m:r>
          <m:t xml:space="preserve">=</m:t>
        </m:r>
        <m:r>
          <m:t xml:space="preserve">5</m:t>
        </m:r>
        <m:r>
          <m:t xml:space="preserve">mm</m:t>
        </m:r>
      </m:oMath>
    </w:p>
    <w:p>
      <w:pPr>
        <w:pStyle w:val="Standard"/>
        <w:spacing w:before="0" w:after="240"/>
        <w:jc w:val="both"/>
        <w:rPr>
          <w:rFonts w:ascii="Phetsarath OT" w:hAnsi="Phetsarath OT"/>
          <w:sz w:val="26"/>
          <w:szCs w:val="26"/>
          <w:lang w:val="es-ES"/>
        </w:rPr>
      </w:pPr>
      <w:r>
        <w:rPr/>
      </w:r>
      <m:oMath xmlns:m="http://schemas.openxmlformats.org/officeDocument/2006/math">
        <m:sSub>
          <m:e>
            <m:r>
              <m:t xml:space="preserve">d</m:t>
            </m:r>
          </m:e>
          <m:sub>
            <m:r>
              <m:t xml:space="preserve">9</m:t>
            </m:r>
            <m:r>
              <m:t xml:space="preserve">g</m:t>
            </m:r>
          </m:sub>
        </m:sSub>
        <m:r>
          <m:t xml:space="preserve">=</m:t>
        </m:r>
        <m:r>
          <m:t xml:space="preserve">12</m:t>
        </m:r>
        <m:r>
          <m:t xml:space="preserve">mm</m:t>
        </m:r>
      </m:oMath>
    </w:p>
    <w:p>
      <w:pPr>
        <w:pStyle w:val="Standard"/>
        <w:spacing w:before="0" w:after="240"/>
        <w:jc w:val="both"/>
        <w:rPr>
          <w:rFonts w:ascii="Phetsarath OT" w:hAnsi="Phetsarath OT"/>
          <w:sz w:val="26"/>
          <w:szCs w:val="26"/>
          <w:lang w:val="es-ES"/>
        </w:rPr>
      </w:pPr>
      <w:r>
        <w:rPr>
          <w:rFonts w:ascii="Phetsarath OT" w:hAnsi="Phetsarath OT"/>
          <w:sz w:val="26"/>
          <w:szCs w:val="26"/>
          <w:lang w:val="es-ES"/>
        </w:rPr>
        <w:t>Dimensiones del 996R:</w:t>
      </w:r>
    </w:p>
    <w:p>
      <w:pPr>
        <w:pStyle w:val="Standard"/>
        <w:jc w:val="both"/>
        <w:rPr>
          <w:rFonts w:ascii="Phetsarath OT" w:hAnsi="Phetsarath OT"/>
          <w:sz w:val="26"/>
          <w:szCs w:val="26"/>
          <w:lang w:val="es-ES"/>
        </w:rPr>
      </w:pPr>
      <w:r>
        <w:rPr/>
      </w:r>
      <m:oMath xmlns:m="http://schemas.openxmlformats.org/officeDocument/2006/math">
        <m:sSub>
          <m:e>
            <m:r>
              <m:t xml:space="preserve">a</m:t>
            </m:r>
          </m:e>
          <m:sub>
            <m:r>
              <m:t xml:space="preserve">R</m:t>
            </m:r>
          </m:sub>
        </m:sSub>
        <m:r>
          <m:t xml:space="preserve">=</m:t>
        </m:r>
        <m:r>
          <m:t xml:space="preserve">40.3</m:t>
        </m:r>
        <m:r>
          <m:t xml:space="preserve">mm</m:t>
        </m:r>
      </m:oMath>
    </w:p>
    <w:p>
      <w:pPr>
        <w:pStyle w:val="Standard"/>
        <w:jc w:val="both"/>
        <w:rPr>
          <w:rFonts w:ascii="Phetsarath OT" w:hAnsi="Phetsarath OT"/>
          <w:sz w:val="26"/>
          <w:szCs w:val="26"/>
          <w:lang w:val="es-ES"/>
        </w:rPr>
      </w:pPr>
      <w:r>
        <w:rPr/>
      </w:r>
      <m:oMath xmlns:m="http://schemas.openxmlformats.org/officeDocument/2006/math">
        <m:sSub>
          <m:e>
            <m:r>
              <m:t xml:space="preserve">b</m:t>
            </m:r>
          </m:e>
          <m:sub>
            <m:r>
              <m:t xml:space="preserve">R</m:t>
            </m:r>
          </m:sub>
        </m:sSub>
        <m:r>
          <m:t xml:space="preserve">=</m:t>
        </m:r>
        <m:r>
          <m:t xml:space="preserve">26.6</m:t>
        </m:r>
        <m:r>
          <m:t xml:space="preserve">mm</m:t>
        </m:r>
      </m:oMath>
    </w:p>
    <w:p>
      <w:pPr>
        <w:pStyle w:val="Standard"/>
        <w:jc w:val="both"/>
        <w:rPr>
          <w:rFonts w:ascii="Phetsarath OT" w:hAnsi="Phetsarath OT"/>
          <w:sz w:val="26"/>
          <w:szCs w:val="26"/>
          <w:lang w:val="es-ES"/>
        </w:rPr>
      </w:pPr>
      <w:r>
        <w:rPr/>
      </w:r>
      <m:oMath xmlns:m="http://schemas.openxmlformats.org/officeDocument/2006/math">
        <m:sSub>
          <m:e>
            <m:r>
              <m:t xml:space="preserve">c</m:t>
            </m:r>
          </m:e>
          <m:sub>
            <m:r>
              <m:t xml:space="preserve">R</m:t>
            </m:r>
          </m:sub>
        </m:sSub>
        <m:r>
          <m:t xml:space="preserve">=</m:t>
        </m:r>
        <m:f>
          <m:num>
            <m:r>
              <m:t xml:space="preserve">53.6</m:t>
            </m:r>
            <m:r>
              <m:t xml:space="preserve">mm</m:t>
            </m:r>
            <m:r>
              <m:t xml:space="preserve">−</m:t>
            </m:r>
            <m:r>
              <m:t xml:space="preserve">40.3</m:t>
            </m:r>
            <m:r>
              <m:t xml:space="preserve">mm</m:t>
            </m:r>
          </m:num>
          <m:den>
            <m:r>
              <m:t xml:space="preserve">2</m:t>
            </m:r>
          </m:den>
        </m:f>
        <m:r>
          <m:t xml:space="preserve">=</m:t>
        </m:r>
        <m:r>
          <m:t xml:space="preserve">6.65</m:t>
        </m:r>
        <m:r>
          <m:t xml:space="preserve">mm</m:t>
        </m:r>
      </m:oMath>
    </w:p>
    <w:p>
      <w:pPr>
        <w:pStyle w:val="Standard"/>
        <w:spacing w:before="0" w:after="240"/>
        <w:jc w:val="both"/>
        <w:rPr>
          <w:rFonts w:ascii="Phetsarath OT" w:hAnsi="Phetsarath OT"/>
          <w:sz w:val="26"/>
          <w:szCs w:val="26"/>
          <w:lang w:val="es-ES"/>
        </w:rPr>
      </w:pPr>
      <w:r>
        <w:rPr/>
      </w:r>
      <m:oMath xmlns:m="http://schemas.openxmlformats.org/officeDocument/2006/math">
        <m:sSub>
          <m:e>
            <m:r>
              <m:t xml:space="preserve">d</m:t>
            </m:r>
          </m:e>
          <m:sub>
            <m:r>
              <m:t xml:space="preserve">R</m:t>
            </m:r>
          </m:sub>
        </m:sSub>
        <m:r>
          <m:t xml:space="preserve">=</m:t>
        </m:r>
        <m:r>
          <m:t xml:space="preserve">20</m:t>
        </m:r>
        <m:r>
          <m:t xml:space="preserve">mm</m:t>
        </m:r>
      </m:oMath>
    </w:p>
    <w:p>
      <w:pPr>
        <w:pStyle w:val="Standard"/>
        <w:spacing w:before="0" w:after="240"/>
        <w:jc w:val="both"/>
        <w:rPr>
          <w:rFonts w:ascii="Phetsarath OT" w:hAnsi="Phetsarath OT"/>
          <w:sz w:val="26"/>
          <w:szCs w:val="26"/>
          <w:lang w:val="es-ES"/>
        </w:rPr>
      </w:pPr>
      <w:r>
        <w:rPr>
          <w:rFonts w:ascii="Phetsarath OT" w:hAnsi="Phetsarath OT"/>
          <w:sz w:val="26"/>
          <w:szCs w:val="26"/>
          <w:lang w:val="es-ES"/>
        </w:rPr>
        <w:t xml:space="preserve">Proporción de tamaños </w:t>
      </w:r>
      <w:r>
        <w:rPr/>
      </w:r>
      <m:oMath xmlns:m="http://schemas.openxmlformats.org/officeDocument/2006/math">
        <m:d>
          <m:dPr>
            <m:begChr m:val="("/>
            <m:endChr m:val=")"/>
          </m:dPr>
          <m:e>
            <m:f>
              <m:num>
                <m:sSub>
                  <m:e>
                    <m:r>
                      <m:t xml:space="preserve">X</m:t>
                    </m:r>
                  </m:e>
                  <m:sub>
                    <m:r>
                      <m:t xml:space="preserve">R</m:t>
                    </m:r>
                  </m:sub>
                </m:sSub>
              </m:num>
              <m:den>
                <m:sSub>
                  <m:e>
                    <m:r>
                      <m:t xml:space="preserve">X</m:t>
                    </m:r>
                  </m:e>
                  <m:sub>
                    <m:r>
                      <m:t xml:space="preserve">9</m:t>
                    </m:r>
                    <m:r>
                      <m:t xml:space="preserve">g</m:t>
                    </m:r>
                  </m:sub>
                </m:sSub>
              </m:den>
            </m:f>
          </m:e>
        </m:d>
      </m:oMath>
      <w:r>
        <w:rPr>
          <w:rFonts w:ascii="Phetsarath OT" w:hAnsi="Phetsarath OT"/>
          <w:sz w:val="26"/>
          <w:szCs w:val="26"/>
          <w:lang w:val="es-ES"/>
        </w:rPr>
        <w:t>:</w:t>
      </w:r>
    </w:p>
    <w:p>
      <w:pPr>
        <w:pStyle w:val="Standard"/>
        <w:spacing w:before="0" w:after="240"/>
        <w:jc w:val="both"/>
        <w:rPr>
          <w:rFonts w:ascii="Phetsarath OT" w:hAnsi="Phetsarath OT"/>
          <w:sz w:val="26"/>
          <w:szCs w:val="26"/>
          <w:lang w:val="es-ES"/>
        </w:rPr>
      </w:pPr>
      <w:r>
        <w:rPr/>
      </w:r>
      <m:oMath xmlns:m="http://schemas.openxmlformats.org/officeDocument/2006/math">
        <m:sSub>
          <m:e>
            <m:r>
              <m:t xml:space="preserve">a</m:t>
            </m:r>
          </m:e>
          <m:sub>
            <m:r>
              <m:t xml:space="preserve">P</m:t>
            </m:r>
          </m:sub>
        </m:sSub>
        <m:r>
          <m:t xml:space="preserve">=</m:t>
        </m:r>
        <m:f>
          <m:num>
            <m:r>
              <m:t xml:space="preserve">40.3</m:t>
            </m:r>
            <m:r>
              <m:t xml:space="preserve">mm</m:t>
            </m:r>
          </m:num>
          <m:den>
            <m:r>
              <m:t xml:space="preserve">23.7</m:t>
            </m:r>
            <m:r>
              <m:t xml:space="preserve">mm</m:t>
            </m:r>
          </m:den>
        </m:f>
        <m:r>
          <m:t xml:space="preserve">=</m:t>
        </m:r>
        <m:r>
          <m:t xml:space="preserve">1.70</m:t>
        </m:r>
      </m:oMath>
    </w:p>
    <w:p>
      <w:pPr>
        <w:pStyle w:val="Standard"/>
        <w:spacing w:before="0" w:after="240"/>
        <w:jc w:val="both"/>
        <w:rPr>
          <w:rFonts w:ascii="Phetsarath OT" w:hAnsi="Phetsarath OT"/>
          <w:sz w:val="26"/>
          <w:szCs w:val="26"/>
          <w:lang w:val="es-ES"/>
        </w:rPr>
      </w:pPr>
      <w:r>
        <w:rPr/>
      </w:r>
      <m:oMath xmlns:m="http://schemas.openxmlformats.org/officeDocument/2006/math">
        <m:sSub>
          <m:e>
            <m:r>
              <m:t xml:space="preserve">b</m:t>
            </m:r>
          </m:e>
          <m:sub>
            <m:r>
              <m:t xml:space="preserve">P</m:t>
            </m:r>
          </m:sub>
        </m:sSub>
        <m:r>
          <m:t xml:space="preserve">=</m:t>
        </m:r>
        <m:f>
          <m:num>
            <m:r>
              <m:t xml:space="preserve">26.6</m:t>
            </m:r>
            <m:r>
              <m:t xml:space="preserve">mm</m:t>
            </m:r>
          </m:num>
          <m:den>
            <m:r>
              <m:t xml:space="preserve">16</m:t>
            </m:r>
            <m:r>
              <m:t xml:space="preserve">mm</m:t>
            </m:r>
          </m:den>
        </m:f>
        <m:r>
          <m:t xml:space="preserve">=</m:t>
        </m:r>
        <m:r>
          <m:t xml:space="preserve">1.66</m:t>
        </m:r>
      </m:oMath>
    </w:p>
    <w:p>
      <w:pPr>
        <w:pStyle w:val="Standard"/>
        <w:spacing w:before="0" w:after="240"/>
        <w:jc w:val="both"/>
        <w:rPr>
          <w:rFonts w:ascii="Phetsarath OT" w:hAnsi="Phetsarath OT"/>
          <w:sz w:val="26"/>
          <w:szCs w:val="26"/>
          <w:lang w:val="es-ES"/>
        </w:rPr>
      </w:pPr>
      <w:r>
        <w:rPr/>
      </w:r>
      <m:oMath xmlns:m="http://schemas.openxmlformats.org/officeDocument/2006/math">
        <m:sSub>
          <m:e>
            <m:r>
              <m:t xml:space="preserve">c</m:t>
            </m:r>
          </m:e>
          <m:sub>
            <m:r>
              <m:t xml:space="preserve">P</m:t>
            </m:r>
          </m:sub>
        </m:sSub>
        <m:r>
          <m:t xml:space="preserve">=</m:t>
        </m:r>
        <m:f>
          <m:num>
            <m:r>
              <m:t xml:space="preserve">6.65</m:t>
            </m:r>
            <m:r>
              <m:t xml:space="preserve">mm</m:t>
            </m:r>
          </m:num>
          <m:den>
            <m:r>
              <m:t xml:space="preserve">5</m:t>
            </m:r>
            <m:r>
              <m:t xml:space="preserve">mm</m:t>
            </m:r>
          </m:den>
        </m:f>
        <m:r>
          <m:t xml:space="preserve">=</m:t>
        </m:r>
        <m:r>
          <m:t xml:space="preserve">1.33</m:t>
        </m:r>
      </m:oMath>
    </w:p>
    <w:p>
      <w:pPr>
        <w:pStyle w:val="Standard"/>
        <w:spacing w:before="0" w:after="240"/>
        <w:jc w:val="both"/>
        <w:rPr>
          <w:rFonts w:ascii="Phetsarath OT" w:hAnsi="Phetsarath OT"/>
          <w:sz w:val="26"/>
          <w:szCs w:val="26"/>
          <w:lang w:val="es-ES"/>
        </w:rPr>
      </w:pPr>
      <w:r>
        <w:rPr/>
      </w:r>
      <m:oMath xmlns:m="http://schemas.openxmlformats.org/officeDocument/2006/math">
        <m:sSub>
          <m:e>
            <m:r>
              <m:t xml:space="preserve">d</m:t>
            </m:r>
          </m:e>
          <m:sub>
            <m:r>
              <m:t xml:space="preserve">P</m:t>
            </m:r>
          </m:sub>
        </m:sSub>
        <m:r>
          <m:t xml:space="preserve">=</m:t>
        </m:r>
        <m:f>
          <m:num>
            <m:r>
              <m:t xml:space="preserve">20</m:t>
            </m:r>
            <m:r>
              <m:t xml:space="preserve">mm</m:t>
            </m:r>
          </m:num>
          <m:den>
            <m:r>
              <m:t xml:space="preserve">12</m:t>
            </m:r>
            <m:r>
              <m:t xml:space="preserve">mm</m:t>
            </m:r>
          </m:den>
        </m:f>
        <m:r>
          <m:t xml:space="preserve">=</m:t>
        </m:r>
        <m:r>
          <m:t xml:space="preserve">1.67</m:t>
        </m:r>
      </m:oMath>
    </w:p>
    <w:p>
      <w:pPr>
        <w:pStyle w:val="Standard"/>
        <w:spacing w:before="0" w:after="240"/>
        <w:jc w:val="both"/>
        <w:rPr>
          <w:rFonts w:ascii="Phetsarath OT" w:hAnsi="Phetsarath OT"/>
          <w:sz w:val="26"/>
          <w:szCs w:val="26"/>
          <w:lang w:val="es-ES"/>
        </w:rPr>
      </w:pPr>
      <w:r>
        <w:rPr>
          <w:rFonts w:ascii="Phetsarath OT" w:hAnsi="Phetsarath OT"/>
          <w:sz w:val="26"/>
          <w:szCs w:val="26"/>
          <w:lang w:val="es-ES"/>
        </w:rPr>
        <w:tab/>
        <w:t>Según los cálculos, el servo MG996R es, aproximadamente, 1.7 veces más grande que el servo 9G. Se utilizará la proporción más alta para evitar problemas con el encaje, ya que, si se utiliza una proporción menor, es posible que el diseño no llegue a ser lo suficiente grande para que el servo quepa en las ranuras del robot.</w:t>
      </w:r>
    </w:p>
    <w:p>
      <w:pPr>
        <w:pStyle w:val="Standard"/>
        <w:spacing w:before="0" w:after="240"/>
        <w:jc w:val="both"/>
        <w:rPr>
          <w:rFonts w:ascii="Phetsarath OT" w:hAnsi="Phetsarath OT"/>
          <w:sz w:val="26"/>
          <w:szCs w:val="26"/>
          <w:lang w:val="es-ES"/>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Phetsarath OT">
    <w:charset w:val="01" w:characterSet="utf-8"/>
    <w:family w:val="roman"/>
    <w:pitch w:val="variable"/>
  </w:font>
  <w:font w:name="Phetsarath OT]">
    <w:charset w:val="01"/>
    <w:family w:val="auto"/>
    <w:pitch w:val="default"/>
  </w:font>
  <w:font w:name="Consolas">
    <w:charset w:val="01" w:characterSet="utf-8"/>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start"/>
      <w:pPr>
        <w:tabs>
          <w:tab w:val="num" w:pos="0"/>
        </w:tabs>
        <w:ind w:start="720" w:hanging="360"/>
      </w:pPr>
      <w:rPr>
        <w:rFonts w:ascii="Symbol" w:hAnsi="Symbol" w:cs="Symbol" w:hint="default"/>
      </w:rPr>
    </w:lvl>
    <w:lvl w:ilvl="1">
      <w:start w:val="0"/>
      <w:numFmt w:val="bullet"/>
      <w:lvlText w:val="◦"/>
      <w:lvlJc w:val="start"/>
      <w:pPr>
        <w:tabs>
          <w:tab w:val="num" w:pos="0"/>
        </w:tabs>
        <w:ind w:start="1080" w:hanging="360"/>
      </w:pPr>
      <w:rPr>
        <w:rFonts w:ascii="OpenSymbol" w:hAnsi="OpenSymbol" w:cs="OpenSymbol" w:hint="default"/>
      </w:rPr>
    </w:lvl>
    <w:lvl w:ilvl="2">
      <w:start w:val="0"/>
      <w:numFmt w:val="bullet"/>
      <w:lvlText w:val="▪"/>
      <w:lvlJc w:val="start"/>
      <w:pPr>
        <w:tabs>
          <w:tab w:val="num" w:pos="0"/>
        </w:tabs>
        <w:ind w:start="1440" w:hanging="360"/>
      </w:pPr>
      <w:rPr>
        <w:rFonts w:ascii="OpenSymbol" w:hAnsi="OpenSymbol" w:cs="OpenSymbol" w:hint="default"/>
      </w:rPr>
    </w:lvl>
    <w:lvl w:ilvl="3">
      <w:start w:val="0"/>
      <w:numFmt w:val="bullet"/>
      <w:lvlText w:val=""/>
      <w:lvlJc w:val="start"/>
      <w:pPr>
        <w:tabs>
          <w:tab w:val="num" w:pos="0"/>
        </w:tabs>
        <w:ind w:start="1800" w:hanging="360"/>
      </w:pPr>
      <w:rPr>
        <w:rFonts w:ascii="Symbol" w:hAnsi="Symbol" w:cs="Symbol" w:hint="default"/>
      </w:rPr>
    </w:lvl>
    <w:lvl w:ilvl="4">
      <w:start w:val="0"/>
      <w:numFmt w:val="bullet"/>
      <w:lvlText w:val="◦"/>
      <w:lvlJc w:val="start"/>
      <w:pPr>
        <w:tabs>
          <w:tab w:val="num" w:pos="0"/>
        </w:tabs>
        <w:ind w:start="2160" w:hanging="360"/>
      </w:pPr>
      <w:rPr>
        <w:rFonts w:ascii="OpenSymbol" w:hAnsi="OpenSymbol" w:cs="OpenSymbol" w:hint="default"/>
      </w:rPr>
    </w:lvl>
    <w:lvl w:ilvl="5">
      <w:start w:val="0"/>
      <w:numFmt w:val="bullet"/>
      <w:lvlText w:val="▪"/>
      <w:lvlJc w:val="start"/>
      <w:pPr>
        <w:tabs>
          <w:tab w:val="num" w:pos="0"/>
        </w:tabs>
        <w:ind w:start="2520" w:hanging="360"/>
      </w:pPr>
      <w:rPr>
        <w:rFonts w:ascii="OpenSymbol" w:hAnsi="OpenSymbol" w:cs="OpenSymbol" w:hint="default"/>
      </w:rPr>
    </w:lvl>
    <w:lvl w:ilvl="6">
      <w:start w:val="0"/>
      <w:numFmt w:val="bullet"/>
      <w:lvlText w:val=""/>
      <w:lvlJc w:val="start"/>
      <w:pPr>
        <w:tabs>
          <w:tab w:val="num" w:pos="0"/>
        </w:tabs>
        <w:ind w:start="2880" w:hanging="360"/>
      </w:pPr>
      <w:rPr>
        <w:rFonts w:ascii="Symbol" w:hAnsi="Symbol" w:cs="Symbol" w:hint="default"/>
      </w:rPr>
    </w:lvl>
    <w:lvl w:ilvl="7">
      <w:start w:val="0"/>
      <w:numFmt w:val="bullet"/>
      <w:lvlText w:val="◦"/>
      <w:lvlJc w:val="start"/>
      <w:pPr>
        <w:tabs>
          <w:tab w:val="num" w:pos="0"/>
        </w:tabs>
        <w:ind w:start="3240" w:hanging="360"/>
      </w:pPr>
      <w:rPr>
        <w:rFonts w:ascii="OpenSymbol" w:hAnsi="OpenSymbol" w:cs="OpenSymbol" w:hint="default"/>
      </w:rPr>
    </w:lvl>
    <w:lvl w:ilvl="8">
      <w:start w:val="0"/>
      <w:numFmt w:val="bullet"/>
      <w:lvlText w:val="▪"/>
      <w:lvlJc w:val="start"/>
      <w:pPr>
        <w:tabs>
          <w:tab w:val="num" w:pos="0"/>
        </w:tabs>
        <w:ind w:start="3600" w:hanging="360"/>
      </w:pPr>
      <w:rPr>
        <w:rFonts w:ascii="OpenSymbol" w:hAnsi="OpenSymbol" w:cs="OpenSymbol" w:hint="default"/>
      </w:rPr>
    </w:lvl>
  </w:abstractNum>
  <w:abstractNum w:abstractNumId="2">
    <w:lvl w:ilvl="0">
      <w:numFmt w:val="bullet"/>
      <w:lvlText w:val=""/>
      <w:lvlJc w:val="start"/>
      <w:pPr>
        <w:tabs>
          <w:tab w:val="num" w:pos="0"/>
        </w:tabs>
        <w:ind w:start="720" w:hanging="360"/>
      </w:pPr>
      <w:rPr>
        <w:rFonts w:ascii="Symbol" w:hAnsi="Symbol" w:cs="Symbol" w:hint="default"/>
      </w:rPr>
    </w:lvl>
    <w:lvl w:ilvl="1">
      <w:start w:val="0"/>
      <w:numFmt w:val="bullet"/>
      <w:lvlText w:val="◦"/>
      <w:lvlJc w:val="start"/>
      <w:pPr>
        <w:tabs>
          <w:tab w:val="num" w:pos="0"/>
        </w:tabs>
        <w:ind w:start="1080" w:hanging="360"/>
      </w:pPr>
      <w:rPr>
        <w:rFonts w:ascii="OpenSymbol" w:hAnsi="OpenSymbol" w:cs="OpenSymbol" w:hint="default"/>
      </w:rPr>
    </w:lvl>
    <w:lvl w:ilvl="2">
      <w:start w:val="0"/>
      <w:numFmt w:val="bullet"/>
      <w:lvlText w:val="▪"/>
      <w:lvlJc w:val="start"/>
      <w:pPr>
        <w:tabs>
          <w:tab w:val="num" w:pos="0"/>
        </w:tabs>
        <w:ind w:start="1440" w:hanging="360"/>
      </w:pPr>
      <w:rPr>
        <w:rFonts w:ascii="OpenSymbol" w:hAnsi="OpenSymbol" w:cs="OpenSymbol" w:hint="default"/>
      </w:rPr>
    </w:lvl>
    <w:lvl w:ilvl="3">
      <w:start w:val="0"/>
      <w:numFmt w:val="bullet"/>
      <w:lvlText w:val=""/>
      <w:lvlJc w:val="start"/>
      <w:pPr>
        <w:tabs>
          <w:tab w:val="num" w:pos="0"/>
        </w:tabs>
        <w:ind w:start="1800" w:hanging="360"/>
      </w:pPr>
      <w:rPr>
        <w:rFonts w:ascii="Symbol" w:hAnsi="Symbol" w:cs="Symbol" w:hint="default"/>
      </w:rPr>
    </w:lvl>
    <w:lvl w:ilvl="4">
      <w:start w:val="0"/>
      <w:numFmt w:val="bullet"/>
      <w:lvlText w:val="◦"/>
      <w:lvlJc w:val="start"/>
      <w:pPr>
        <w:tabs>
          <w:tab w:val="num" w:pos="0"/>
        </w:tabs>
        <w:ind w:start="2160" w:hanging="360"/>
      </w:pPr>
      <w:rPr>
        <w:rFonts w:ascii="OpenSymbol" w:hAnsi="OpenSymbol" w:cs="OpenSymbol" w:hint="default"/>
      </w:rPr>
    </w:lvl>
    <w:lvl w:ilvl="5">
      <w:start w:val="0"/>
      <w:numFmt w:val="bullet"/>
      <w:lvlText w:val="▪"/>
      <w:lvlJc w:val="start"/>
      <w:pPr>
        <w:tabs>
          <w:tab w:val="num" w:pos="0"/>
        </w:tabs>
        <w:ind w:start="2520" w:hanging="360"/>
      </w:pPr>
      <w:rPr>
        <w:rFonts w:ascii="OpenSymbol" w:hAnsi="OpenSymbol" w:cs="OpenSymbol" w:hint="default"/>
      </w:rPr>
    </w:lvl>
    <w:lvl w:ilvl="6">
      <w:start w:val="0"/>
      <w:numFmt w:val="bullet"/>
      <w:lvlText w:val=""/>
      <w:lvlJc w:val="start"/>
      <w:pPr>
        <w:tabs>
          <w:tab w:val="num" w:pos="0"/>
        </w:tabs>
        <w:ind w:start="2880" w:hanging="360"/>
      </w:pPr>
      <w:rPr>
        <w:rFonts w:ascii="Symbol" w:hAnsi="Symbol" w:cs="Symbol" w:hint="default"/>
      </w:rPr>
    </w:lvl>
    <w:lvl w:ilvl="7">
      <w:start w:val="0"/>
      <w:numFmt w:val="bullet"/>
      <w:lvlText w:val="◦"/>
      <w:lvlJc w:val="start"/>
      <w:pPr>
        <w:tabs>
          <w:tab w:val="num" w:pos="0"/>
        </w:tabs>
        <w:ind w:start="3240" w:hanging="360"/>
      </w:pPr>
      <w:rPr>
        <w:rFonts w:ascii="OpenSymbol" w:hAnsi="OpenSymbol" w:cs="OpenSymbol" w:hint="default"/>
      </w:rPr>
    </w:lvl>
    <w:lvl w:ilvl="8">
      <w:start w:val="0"/>
      <w:numFmt w:val="bullet"/>
      <w:lvlText w:val="▪"/>
      <w:lvlJc w:val="start"/>
      <w:pPr>
        <w:tabs>
          <w:tab w:val="num" w:pos="0"/>
        </w:tabs>
        <w:ind w:start="3600" w:hanging="360"/>
      </w:pPr>
      <w:rPr>
        <w:rFonts w:ascii="OpenSymbol" w:hAnsi="OpenSymbol" w:cs="OpenSymbol" w:hint="default"/>
      </w:rPr>
    </w:lvl>
  </w:abstractNum>
  <w:abstractNum w:abstractNumId="3">
    <w:lvl w:ilvl="0">
      <w:numFmt w:val="bullet"/>
      <w:lvlText w:val=""/>
      <w:lvlJc w:val="start"/>
      <w:pPr>
        <w:tabs>
          <w:tab w:val="num" w:pos="0"/>
        </w:tabs>
        <w:ind w:start="720" w:hanging="360"/>
      </w:pPr>
      <w:rPr>
        <w:rFonts w:ascii="Symbol" w:hAnsi="Symbol" w:cs="Symbol" w:hint="default"/>
      </w:rPr>
    </w:lvl>
    <w:lvl w:ilvl="1">
      <w:start w:val="0"/>
      <w:numFmt w:val="bullet"/>
      <w:lvlText w:val="◦"/>
      <w:lvlJc w:val="start"/>
      <w:pPr>
        <w:tabs>
          <w:tab w:val="num" w:pos="0"/>
        </w:tabs>
        <w:ind w:start="1080" w:hanging="360"/>
      </w:pPr>
      <w:rPr>
        <w:rFonts w:ascii="OpenSymbol" w:hAnsi="OpenSymbol" w:cs="OpenSymbol" w:hint="default"/>
      </w:rPr>
    </w:lvl>
    <w:lvl w:ilvl="2">
      <w:start w:val="0"/>
      <w:numFmt w:val="bullet"/>
      <w:lvlText w:val="▪"/>
      <w:lvlJc w:val="start"/>
      <w:pPr>
        <w:tabs>
          <w:tab w:val="num" w:pos="0"/>
        </w:tabs>
        <w:ind w:start="1440" w:hanging="360"/>
      </w:pPr>
      <w:rPr>
        <w:rFonts w:ascii="OpenSymbol" w:hAnsi="OpenSymbol" w:cs="OpenSymbol" w:hint="default"/>
      </w:rPr>
    </w:lvl>
    <w:lvl w:ilvl="3">
      <w:start w:val="0"/>
      <w:numFmt w:val="bullet"/>
      <w:lvlText w:val=""/>
      <w:lvlJc w:val="start"/>
      <w:pPr>
        <w:tabs>
          <w:tab w:val="num" w:pos="0"/>
        </w:tabs>
        <w:ind w:start="1800" w:hanging="360"/>
      </w:pPr>
      <w:rPr>
        <w:rFonts w:ascii="Symbol" w:hAnsi="Symbol" w:cs="Symbol" w:hint="default"/>
      </w:rPr>
    </w:lvl>
    <w:lvl w:ilvl="4">
      <w:start w:val="0"/>
      <w:numFmt w:val="bullet"/>
      <w:lvlText w:val="◦"/>
      <w:lvlJc w:val="start"/>
      <w:pPr>
        <w:tabs>
          <w:tab w:val="num" w:pos="0"/>
        </w:tabs>
        <w:ind w:start="2160" w:hanging="360"/>
      </w:pPr>
      <w:rPr>
        <w:rFonts w:ascii="OpenSymbol" w:hAnsi="OpenSymbol" w:cs="OpenSymbol" w:hint="default"/>
      </w:rPr>
    </w:lvl>
    <w:lvl w:ilvl="5">
      <w:start w:val="0"/>
      <w:numFmt w:val="bullet"/>
      <w:lvlText w:val="▪"/>
      <w:lvlJc w:val="start"/>
      <w:pPr>
        <w:tabs>
          <w:tab w:val="num" w:pos="0"/>
        </w:tabs>
        <w:ind w:start="2520" w:hanging="360"/>
      </w:pPr>
      <w:rPr>
        <w:rFonts w:ascii="OpenSymbol" w:hAnsi="OpenSymbol" w:cs="OpenSymbol" w:hint="default"/>
      </w:rPr>
    </w:lvl>
    <w:lvl w:ilvl="6">
      <w:start w:val="0"/>
      <w:numFmt w:val="bullet"/>
      <w:lvlText w:val=""/>
      <w:lvlJc w:val="start"/>
      <w:pPr>
        <w:tabs>
          <w:tab w:val="num" w:pos="0"/>
        </w:tabs>
        <w:ind w:start="2880" w:hanging="360"/>
      </w:pPr>
      <w:rPr>
        <w:rFonts w:ascii="Symbol" w:hAnsi="Symbol" w:cs="Symbol" w:hint="default"/>
      </w:rPr>
    </w:lvl>
    <w:lvl w:ilvl="7">
      <w:start w:val="0"/>
      <w:numFmt w:val="bullet"/>
      <w:lvlText w:val="◦"/>
      <w:lvlJc w:val="start"/>
      <w:pPr>
        <w:tabs>
          <w:tab w:val="num" w:pos="0"/>
        </w:tabs>
        <w:ind w:start="3240" w:hanging="360"/>
      </w:pPr>
      <w:rPr>
        <w:rFonts w:ascii="OpenSymbol" w:hAnsi="OpenSymbol" w:cs="OpenSymbol" w:hint="default"/>
      </w:rPr>
    </w:lvl>
    <w:lvl w:ilvl="8">
      <w:start w:val="0"/>
      <w:numFmt w:val="bullet"/>
      <w:lvlText w:val="▪"/>
      <w:lvlJc w:val="start"/>
      <w:pPr>
        <w:tabs>
          <w:tab w:val="num" w:pos="0"/>
        </w:tabs>
        <w:ind w:start="3600" w:hanging="360"/>
      </w:pPr>
      <w:rPr>
        <w:rFonts w:ascii="OpenSymbol" w:hAnsi="OpenSymbol" w:cs="OpenSymbol" w:hint="default"/>
      </w:rPr>
    </w:lvl>
  </w:abstractNum>
  <w:abstractNum w:abstractNumId="4">
    <w:lvl w:ilvl="0">
      <w:numFmt w:val="bullet"/>
      <w:lvlText w:val=""/>
      <w:lvlJc w:val="start"/>
      <w:pPr>
        <w:tabs>
          <w:tab w:val="num" w:pos="0"/>
        </w:tabs>
        <w:ind w:start="720" w:hanging="360"/>
      </w:pPr>
      <w:rPr>
        <w:rFonts w:ascii="Symbol" w:hAnsi="Symbol" w:cs="Symbol" w:hint="default"/>
      </w:rPr>
    </w:lvl>
    <w:lvl w:ilvl="1">
      <w:start w:val="0"/>
      <w:numFmt w:val="bullet"/>
      <w:lvlText w:val="◦"/>
      <w:lvlJc w:val="start"/>
      <w:pPr>
        <w:tabs>
          <w:tab w:val="num" w:pos="0"/>
        </w:tabs>
        <w:ind w:start="1080" w:hanging="360"/>
      </w:pPr>
      <w:rPr>
        <w:rFonts w:ascii="OpenSymbol" w:hAnsi="OpenSymbol" w:cs="OpenSymbol" w:hint="default"/>
      </w:rPr>
    </w:lvl>
    <w:lvl w:ilvl="2">
      <w:start w:val="0"/>
      <w:numFmt w:val="bullet"/>
      <w:lvlText w:val="▪"/>
      <w:lvlJc w:val="start"/>
      <w:pPr>
        <w:tabs>
          <w:tab w:val="num" w:pos="0"/>
        </w:tabs>
        <w:ind w:start="1440" w:hanging="360"/>
      </w:pPr>
      <w:rPr>
        <w:rFonts w:ascii="OpenSymbol" w:hAnsi="OpenSymbol" w:cs="OpenSymbol" w:hint="default"/>
      </w:rPr>
    </w:lvl>
    <w:lvl w:ilvl="3">
      <w:start w:val="0"/>
      <w:numFmt w:val="bullet"/>
      <w:lvlText w:val=""/>
      <w:lvlJc w:val="start"/>
      <w:pPr>
        <w:tabs>
          <w:tab w:val="num" w:pos="0"/>
        </w:tabs>
        <w:ind w:start="1800" w:hanging="360"/>
      </w:pPr>
      <w:rPr>
        <w:rFonts w:ascii="Symbol" w:hAnsi="Symbol" w:cs="Symbol" w:hint="default"/>
      </w:rPr>
    </w:lvl>
    <w:lvl w:ilvl="4">
      <w:start w:val="0"/>
      <w:numFmt w:val="bullet"/>
      <w:lvlText w:val="◦"/>
      <w:lvlJc w:val="start"/>
      <w:pPr>
        <w:tabs>
          <w:tab w:val="num" w:pos="0"/>
        </w:tabs>
        <w:ind w:start="2160" w:hanging="360"/>
      </w:pPr>
      <w:rPr>
        <w:rFonts w:ascii="OpenSymbol" w:hAnsi="OpenSymbol" w:cs="OpenSymbol" w:hint="default"/>
      </w:rPr>
    </w:lvl>
    <w:lvl w:ilvl="5">
      <w:start w:val="0"/>
      <w:numFmt w:val="bullet"/>
      <w:lvlText w:val="▪"/>
      <w:lvlJc w:val="start"/>
      <w:pPr>
        <w:tabs>
          <w:tab w:val="num" w:pos="0"/>
        </w:tabs>
        <w:ind w:start="2520" w:hanging="360"/>
      </w:pPr>
      <w:rPr>
        <w:rFonts w:ascii="OpenSymbol" w:hAnsi="OpenSymbol" w:cs="OpenSymbol" w:hint="default"/>
      </w:rPr>
    </w:lvl>
    <w:lvl w:ilvl="6">
      <w:start w:val="0"/>
      <w:numFmt w:val="bullet"/>
      <w:lvlText w:val=""/>
      <w:lvlJc w:val="start"/>
      <w:pPr>
        <w:tabs>
          <w:tab w:val="num" w:pos="0"/>
        </w:tabs>
        <w:ind w:start="2880" w:hanging="360"/>
      </w:pPr>
      <w:rPr>
        <w:rFonts w:ascii="Symbol" w:hAnsi="Symbol" w:cs="Symbol" w:hint="default"/>
      </w:rPr>
    </w:lvl>
    <w:lvl w:ilvl="7">
      <w:start w:val="0"/>
      <w:numFmt w:val="bullet"/>
      <w:lvlText w:val="◦"/>
      <w:lvlJc w:val="start"/>
      <w:pPr>
        <w:tabs>
          <w:tab w:val="num" w:pos="0"/>
        </w:tabs>
        <w:ind w:start="3240" w:hanging="360"/>
      </w:pPr>
      <w:rPr>
        <w:rFonts w:ascii="OpenSymbol" w:hAnsi="OpenSymbol" w:cs="OpenSymbol" w:hint="default"/>
      </w:rPr>
    </w:lvl>
    <w:lvl w:ilvl="8">
      <w:start w:val="0"/>
      <w:numFmt w:val="bullet"/>
      <w:lvlText w:val="▪"/>
      <w:lvlJc w:val="start"/>
      <w:pPr>
        <w:tabs>
          <w:tab w:val="num" w:pos="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textAlignment w:val="baseline"/>
    </w:pPr>
    <w:rPr>
      <w:rFonts w:ascii="Liberation Serif" w:hAnsi="Liberation Serif" w:eastAsia="Noto Sans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Quotation" w:customStyle="1">
    <w:name w:val="Quotation"/>
    <w:qFormat/>
    <w:rPr>
      <w:i/>
      <w:iCs/>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Internetlink" w:customStyle="1">
    <w:name w:val="Hyperlink"/>
    <w:qFormat/>
    <w:rPr>
      <w:color w:val="000080"/>
      <w:u w:val="single"/>
    </w:rPr>
  </w:style>
  <w:style w:type="character" w:styleId="VisitedInternetLink" w:customStyle="1">
    <w:name w:val="FollowedHyperlink"/>
    <w:rPr>
      <w:color w:val="800000"/>
      <w:u w:val="single"/>
    </w:rPr>
  </w:style>
  <w:style w:type="character" w:styleId="Annotationreference">
    <w:name w:val="annotation reference"/>
    <w:basedOn w:val="DefaultParagraphFont"/>
    <w:uiPriority w:val="99"/>
    <w:semiHidden/>
    <w:unhideWhenUsed/>
    <w:qFormat/>
    <w:rsid w:val="007f4bcb"/>
    <w:rPr>
      <w:sz w:val="16"/>
      <w:szCs w:val="16"/>
    </w:rPr>
  </w:style>
  <w:style w:type="character" w:styleId="TextocomentarioCar" w:customStyle="1">
    <w:name w:val="Texto comentario Car"/>
    <w:basedOn w:val="DefaultParagraphFont"/>
    <w:link w:val="Textocomentario"/>
    <w:uiPriority w:val="99"/>
    <w:semiHidden/>
    <w:qFormat/>
    <w:rsid w:val="007f4bcb"/>
    <w:rPr>
      <w:rFonts w:cs="Mangal"/>
      <w:sz w:val="20"/>
      <w:szCs w:val="18"/>
    </w:rPr>
  </w:style>
  <w:style w:type="character" w:styleId="AsuntodelcomentarioCar" w:customStyle="1">
    <w:name w:val="Asunto del comentario Car"/>
    <w:basedOn w:val="TextocomentarioCar"/>
    <w:link w:val="Asuntodelcomentario"/>
    <w:uiPriority w:val="99"/>
    <w:semiHidden/>
    <w:qFormat/>
    <w:rsid w:val="007f4bcb"/>
    <w:rPr>
      <w:rFonts w:cs="Mangal"/>
      <w:b/>
      <w:bCs/>
      <w:sz w:val="20"/>
      <w:szCs w:val="18"/>
    </w:rPr>
  </w:style>
  <w:style w:type="character" w:styleId="PlaceholderText">
    <w:name w:val="Placeholder Text"/>
    <w:basedOn w:val="DefaultParagraphFont"/>
    <w:uiPriority w:val="99"/>
    <w:semiHidden/>
    <w:qFormat/>
    <w:rsid w:val="00615a3a"/>
    <w:rPr>
      <w:color w:val="808080"/>
    </w:rPr>
  </w:style>
  <w:style w:type="character" w:styleId="InternetLink1">
    <w:name w:val="Hyperlink"/>
    <w:rPr>
      <w:color w:val="000080"/>
      <w:u w:val="single"/>
      <w:lang w:val="zxx" w:eastAsia="zxx" w:bidi="zxx"/>
    </w:rPr>
  </w:style>
  <w:style w:type="paragraph" w:styleId="Heading" w:customStyle="1">
    <w:name w:val="Heading"/>
    <w:basedOn w:val="Standard"/>
    <w:next w:val="Textbody1"/>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start"/>
      <w:textAlignment w:val="baseline"/>
    </w:pPr>
    <w:rPr>
      <w:rFonts w:ascii="Liberation Serif" w:hAnsi="Liberation Serif" w:eastAsia="Noto Sans CJK SC"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itle">
    <w:name w:val="Title"/>
    <w:basedOn w:val="Heading"/>
    <w:next w:val="Textbody1"/>
    <w:uiPriority w:val="10"/>
    <w:qFormat/>
    <w:pPr>
      <w:jc w:val="center"/>
    </w:pPr>
    <w:rPr>
      <w:b/>
      <w:bCs/>
      <w:sz w:val="56"/>
      <w:szCs w:val="56"/>
    </w:rPr>
  </w:style>
  <w:style w:type="paragraph" w:styleId="Annotationtext">
    <w:name w:val="annotation text"/>
    <w:basedOn w:val="Normal"/>
    <w:link w:val="TextocomentarioCar"/>
    <w:uiPriority w:val="99"/>
    <w:semiHidden/>
    <w:unhideWhenUsed/>
    <w:qFormat/>
    <w:rsid w:val="007f4bcb"/>
    <w:pPr/>
    <w:rPr>
      <w:rFonts w:cs="Mangal"/>
      <w:sz w:val="20"/>
      <w:szCs w:val="18"/>
    </w:rPr>
  </w:style>
  <w:style w:type="paragraph" w:styleId="Annotationsubject">
    <w:name w:val="annotation subject"/>
    <w:basedOn w:val="Annotationtext"/>
    <w:next w:val="Annotationtext"/>
    <w:link w:val="AsuntodelcomentarioCar"/>
    <w:uiPriority w:val="99"/>
    <w:semiHidden/>
    <w:unhideWhenUsed/>
    <w:qFormat/>
    <w:rsid w:val="007f4bcb"/>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tetsuharu/dans_robot_arm" TargetMode="Externa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83</TotalTime>
  <Application>LibreOffice/6.4.7.2$Linux_X86_64 LibreOffice_project/40$Build-2</Application>
  <Pages>6</Pages>
  <Words>694</Words>
  <Characters>3485</Characters>
  <CharactersWithSpaces>4128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2021-02-18T17:27:00Z</dcterms:created>
  <dc:creator>Khaled Malhal</dc:creator>
  <dc:description/>
  <dc:language>en-US</dc:language>
  <cp:lastModifiedBy/>
  <cp:lastPrinted>2021-02-18T17:27:00Z</cp:lastPrinted>
  <dcterms:modified xsi:type="dcterms:W3CDTF">2021-04-21T08:09:16Z</dcterms:modified>
  <cp:revision>8</cp:revision>
  <dc:subject/>
  <dc:title/>
</cp:coreProperties>
</file>