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left" w:pos="1870" w:leader="none"/>
        </w:tabs>
        <w:rPr>
          <w:sz w:val="10"/>
          <w:szCs w:val="10"/>
        </w:rPr>
      </w:pPr>
      <w:r>
        <w:rPr>
          <w:sz w:val="10"/>
          <w:szCs w:val="10"/>
        </w:rPr>
        <w:tab/>
      </w:r>
    </w:p>
    <w:tbl>
      <w:tblPr>
        <w:tblStyle w:val="Tabelacomgrade"/>
        <w:tblpPr w:bottomFromText="0" w:horzAnchor="text" w:leftFromText="141" w:rightFromText="141" w:tblpX="0" w:tblpY="1" w:topFromText="0" w:vertAnchor="text"/>
        <w:tblW w:w="11105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6"/>
        <w:gridCol w:w="468"/>
        <w:gridCol w:w="695"/>
        <w:gridCol w:w="125"/>
        <w:gridCol w:w="129"/>
        <w:gridCol w:w="854"/>
        <w:gridCol w:w="850"/>
        <w:gridCol w:w="142"/>
        <w:gridCol w:w="991"/>
        <w:gridCol w:w="427"/>
        <w:gridCol w:w="80"/>
        <w:gridCol w:w="911"/>
        <w:gridCol w:w="364"/>
        <w:gridCol w:w="62"/>
        <w:gridCol w:w="142"/>
        <w:gridCol w:w="282"/>
        <w:gridCol w:w="142"/>
        <w:gridCol w:w="952"/>
        <w:gridCol w:w="283"/>
        <w:gridCol w:w="853"/>
        <w:gridCol w:w="140"/>
        <w:gridCol w:w="41"/>
        <w:gridCol w:w="708"/>
        <w:gridCol w:w="147"/>
        <w:gridCol w:w="1030"/>
      </w:tblGrid>
      <w:tr>
        <w:trPr>
          <w:trHeight w:val="255" w:hRule="exact"/>
        </w:trPr>
        <w:tc>
          <w:tcPr>
            <w:tcW w:w="286" w:type="dxa"/>
            <w:vMerge w:val="restart"/>
            <w:tcBorders>
              <w:righ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{seq} –{morador} – {casa}</w:t>
            </w:r>
          </w:p>
        </w:tc>
        <w:tc>
          <w:tcPr>
            <w:tcW w:w="468" w:type="dxa"/>
            <w:vMerge w:val="restart"/>
            <w:tcBorders>
              <w:left w:val="nil"/>
              <w:bottom w:val="nil"/>
              <w:righ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#{valor}#</w:t>
            </w:r>
          </w:p>
        </w:tc>
        <w:tc>
          <w:tcPr>
            <w:tcW w:w="695" w:type="dxa"/>
            <w:vMerge w:val="restart"/>
            <w:tcBorders>
              <w:left w:val="nil"/>
            </w:tcBorders>
            <w:shd w:color="auto" w:fill="FFFFFF" w:themeFill="background1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both"/>
              <w:rPr>
                <w:sz w:val="16"/>
                <w:szCs w:val="16"/>
              </w:rPr>
            </w:pPr>
            <w:r>
              <w:rPr>
                <w:rFonts w:eastAsia="Arial" w:cs="Calibri" w:ascii="OCR A Extended" w:hAnsi="OCR A Extended"/>
                <w:kern w:val="0"/>
                <w:sz w:val="16"/>
                <w:szCs w:val="16"/>
                <w:lang w:val="pt-BR" w:eastAsia="en-US" w:bidi="ar-SA"/>
              </w:rPr>
              <w:t>RATEIO DE MANUTENÇÃO DO PORTÃO, PABX, INTERNET, CÂMERAS, VARREDURA E DESPESAS EXTRAORDINÁRIAS.</w:t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cs="Calibri" w:ascii="Calibri" w:hAnsi="Calibri"/>
                <w:b/>
                <w:sz w:val="20"/>
                <w:szCs w:val="20"/>
              </w:rPr>
              <w:drawing>
                <wp:anchor behindDoc="1" distT="0" distB="0" distL="0" distR="0" simplePos="0" locked="0" layoutInCell="1" allowOverlap="1" relativeHeight="2">
                  <wp:simplePos x="0" y="0"/>
                  <wp:positionH relativeFrom="column">
                    <wp:posOffset>99695</wp:posOffset>
                  </wp:positionH>
                  <wp:positionV relativeFrom="paragraph">
                    <wp:posOffset>27305</wp:posOffset>
                  </wp:positionV>
                  <wp:extent cx="457200" cy="366395"/>
                  <wp:effectExtent l="0" t="0" r="0" b="0"/>
                  <wp:wrapNone/>
                  <wp:docPr id="1" name="Imagem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6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90" w:type="dxa"/>
            <w:gridSpan w:val="5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Bauhaus 93" w:hAnsi="Bauhaus 93" w:cs="Calibri"/>
                <w:b/>
                <w:sz w:val="32"/>
                <w:szCs w:val="32"/>
              </w:rPr>
            </w:pPr>
            <w:r>
              <w:rPr>
                <w:rFonts w:eastAsia="Arial" w:cs="Calibri" w:ascii="Bauhaus 93" w:hAnsi="Bauhaus 93"/>
                <w:b/>
                <w:kern w:val="0"/>
                <w:sz w:val="32"/>
                <w:szCs w:val="32"/>
                <w:lang w:val="pt-BR" w:eastAsia="en-US" w:bidi="ar-SA"/>
              </w:rPr>
              <w:t>MATUPÃ RESIDENCIAL</w:t>
            </w:r>
          </w:p>
        </w:tc>
        <w:tc>
          <w:tcPr>
            <w:tcW w:w="1337" w:type="dxa"/>
            <w:gridSpan w:val="3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RECIBO N.º</w:t>
            </w:r>
          </w:p>
        </w:tc>
        <w:tc>
          <w:tcPr>
            <w:tcW w:w="142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376" w:type="dxa"/>
            <w:gridSpan w:val="3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{seq}</w:t>
            </w:r>
          </w:p>
        </w:tc>
        <w:tc>
          <w:tcPr>
            <w:tcW w:w="1136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VALOR R$</w:t>
            </w:r>
          </w:p>
        </w:tc>
        <w:tc>
          <w:tcPr>
            <w:tcW w:w="140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926" w:type="dxa"/>
            <w:gridSpan w:val="4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#{valor}#</w:t>
            </w:r>
          </w:p>
        </w:tc>
      </w:tr>
      <w:tr>
        <w:trPr>
          <w:trHeight w:val="25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337" w:type="dxa"/>
            <w:gridSpan w:val="3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righ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376" w:type="dxa"/>
            <w:gridSpan w:val="3"/>
            <w:vMerge w:val="continue"/>
            <w:tcBorders>
              <w:left w:val="nil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136" w:type="dxa"/>
            <w:gridSpan w:val="2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0" w:type="dxa"/>
            <w:vMerge w:val="continue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926" w:type="dxa"/>
            <w:gridSpan w:val="4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255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vMerge w:val="restart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761" w:type="dxa"/>
            <w:gridSpan w:val="5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Calibri" w:ascii="Calibri" w:hAnsi="Calibri"/>
                <w:b/>
                <w:kern w:val="0"/>
                <w:sz w:val="18"/>
                <w:szCs w:val="18"/>
                <w:lang w:val="pt-BR" w:eastAsia="en-US" w:bidi="ar-SA"/>
              </w:rPr>
              <w:t>RECEBEMOS DO</w:t>
            </w:r>
            <w:r>
              <w:rPr>
                <w:rFonts w:eastAsia="Arial" w:cs="Calibri" w:ascii="Calibri" w:hAnsi="Calibri"/>
                <w:b/>
                <w:kern w:val="0"/>
                <w:sz w:val="18"/>
                <w:szCs w:val="18"/>
                <w:lang w:val="pt-BR" w:eastAsia="en-US" w:bidi="ar-SA"/>
              </w:rPr>
              <w:t>(A)</w:t>
            </w:r>
            <w:r>
              <w:rPr>
                <w:rFonts w:eastAsia="Arial" w:cs="Calibri" w:ascii="Calibri" w:hAnsi="Calibri"/>
                <w:b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Arial" w:cs="Calibri" w:ascii="Calibri" w:hAnsi="Calibri"/>
                <w:b/>
                <w:kern w:val="0"/>
                <w:sz w:val="18"/>
                <w:szCs w:val="18"/>
                <w:lang w:val="pt-BR" w:eastAsia="en-US" w:bidi="ar-SA"/>
              </w:rPr>
              <w:t>MORADOR</w:t>
            </w:r>
            <w:r>
              <w:rPr>
                <w:rFonts w:eastAsia="Arial" w:cs="Calibri" w:ascii="OCR A Extended" w:hAnsi="OCR A Extended"/>
                <w:b/>
                <w:kern w:val="0"/>
                <w:sz w:val="18"/>
                <w:szCs w:val="18"/>
                <w:lang w:val="pt-BR" w:eastAsia="en-US" w:bidi="ar-SA"/>
              </w:rPr>
              <w:t>(A)</w:t>
            </w:r>
          </w:p>
        </w:tc>
        <w:tc>
          <w:tcPr>
            <w:tcW w:w="1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2269" w:type="dxa"/>
            <w:gridSpan w:val="5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{morador}</w:t>
            </w:r>
          </w:p>
        </w:tc>
        <w:tc>
          <w:tcPr>
            <w:tcW w:w="708" w:type="dxa"/>
            <w:vMerge w:val="restart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CASA</w:t>
            </w:r>
          </w:p>
        </w:tc>
        <w:tc>
          <w:tcPr>
            <w:tcW w:w="147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b/>
                <w:kern w:val="0"/>
                <w:sz w:val="22"/>
                <w:szCs w:val="22"/>
                <w:lang w:val="pt-BR" w:eastAsia="en-US" w:bidi="ar-SA"/>
              </w:rPr>
              <w:t>-</w:t>
            </w:r>
          </w:p>
        </w:tc>
        <w:tc>
          <w:tcPr>
            <w:tcW w:w="103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{casa}</w:t>
            </w:r>
          </w:p>
        </w:tc>
      </w:tr>
      <w:tr>
        <w:trPr>
          <w:trHeight w:val="25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shd w:color="auto" w:fill="00B0F0" w:val="clear"/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vMerge w:val="continue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854" w:type="dxa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2490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cs="Calibri" w:ascii="Calibri" w:hAnsi="Calibri"/>
              </w:rPr>
            </w:r>
          </w:p>
        </w:tc>
        <w:tc>
          <w:tcPr>
            <w:tcW w:w="1761" w:type="dxa"/>
            <w:gridSpan w:val="5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2269" w:type="dxa"/>
            <w:gridSpan w:val="5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  <w:tc>
          <w:tcPr>
            <w:tcW w:w="708" w:type="dxa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147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sz w:val="22"/>
                <w:szCs w:val="22"/>
              </w:rPr>
            </w:r>
          </w:p>
        </w:tc>
        <w:tc>
          <w:tcPr>
            <w:tcW w:w="1030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Calibri"/>
                <w:sz w:val="20"/>
                <w:szCs w:val="20"/>
              </w:rPr>
            </w:pPr>
            <w:r>
              <w:rPr>
                <w:rFonts w:eastAsia="Arial" w:cs="Calibri" w:ascii="OCR A Extended" w:hAnsi="OCR A Extended"/>
                <w:kern w:val="0"/>
                <w:sz w:val="20"/>
                <w:szCs w:val="20"/>
                <w:lang w:val="pt-BR" w:eastAsia="en-US" w:bidi="ar-SA"/>
              </w:rPr>
              <w:t>{seq}</w:t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A QUANTIA DE: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##{valorExtenso}##</w:t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cs="Arial" w:ascii="OCR A Extended" w:hAnsi="OCR A Extended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cs="Arial" w:ascii="OCR A Extended" w:hAnsi="OCR A Extended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249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OCR A Extended" w:hAnsi="OCR A Extended" w:cs="Arial"/>
                <w:sz w:val="20"/>
                <w:szCs w:val="20"/>
              </w:rPr>
            </w:pPr>
            <w:r>
              <w:rPr>
                <w:rFonts w:eastAsia="Arial" w:cs="Arial" w:ascii="OCR A Extended" w:hAnsi="OCR A Extended"/>
                <w:kern w:val="0"/>
                <w:sz w:val="20"/>
                <w:szCs w:val="20"/>
                <w:lang w:val="pt-BR" w:eastAsia="en-US" w:bidi="ar-SA"/>
              </w:rPr>
              <w:t>{dataAbrev}</w:t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REFERENTE: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sz w:val="18"/>
                <w:szCs w:val="18"/>
              </w:rPr>
            </w:pPr>
            <w:r>
              <w:rPr>
                <w:rFonts w:eastAsia="Arial" w:cs="Calibri" w:ascii="OCR A Extended" w:hAnsi="OCR A Extended"/>
                <w:kern w:val="0"/>
                <w:sz w:val="18"/>
                <w:szCs w:val="18"/>
                <w:lang w:val="pt-BR" w:eastAsia="en-US" w:bidi="ar-SA"/>
              </w:rPr>
              <w:t>AO RATEIO DE MANUTENÇÃO DO PORTÃO, PABX, INTERNET, CÂMERAS, VARREDURA E DESPESAS EXTRAORDINÁRIAS.</w:t>
            </w:r>
          </w:p>
        </w:tc>
      </w:tr>
      <w:tr>
        <w:trPr>
          <w:trHeight w:val="249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86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shd w:color="auto" w:fill="FFFFFF" w:themeFill="background1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113" w:hRule="atLeas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restart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OBSERVAÇÃO:</w:t>
            </w:r>
          </w:p>
        </w:tc>
        <w:tc>
          <w:tcPr>
            <w:tcW w:w="142" w:type="dxa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restart"/>
            <w:tcBorders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{observacao}</w:t>
            </w:r>
          </w:p>
        </w:tc>
      </w:tr>
      <w:tr>
        <w:trPr>
          <w:trHeight w:val="113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115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  <w:textDirection w:val="btL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704" w:type="dxa"/>
            <w:gridSpan w:val="2"/>
            <w:vMerge w:val="continue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5" w:hanging="0"/>
              <w:jc w:val="left"/>
              <w:rPr>
                <w:rFonts w:ascii="OCR A Extended" w:hAnsi="OCR A Extended" w:cs="Calibri"/>
                <w:b/>
                <w:sz w:val="22"/>
                <w:szCs w:val="22"/>
              </w:rPr>
            </w:pPr>
            <w:r>
              <w:rPr>
                <w:rFonts w:cs="Calibri" w:ascii="OCR A Extended" w:hAnsi="OCR A Extended"/>
                <w:b/>
                <w:sz w:val="22"/>
                <w:szCs w:val="22"/>
              </w:rPr>
            </w:r>
          </w:p>
        </w:tc>
        <w:tc>
          <w:tcPr>
            <w:tcW w:w="142" w:type="dxa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  <w:tc>
          <w:tcPr>
            <w:tcW w:w="7555" w:type="dxa"/>
            <w:gridSpan w:val="17"/>
            <w:vMerge w:val="continue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42" w:hanging="0"/>
              <w:jc w:val="left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cs="Calibri" w:ascii="OCR A Extended" w:hAnsi="OCR A Extended"/>
                <w:sz w:val="22"/>
                <w:szCs w:val="22"/>
              </w:rPr>
            </w:r>
          </w:p>
        </w:tc>
      </w:tr>
      <w:tr>
        <w:trPr>
          <w:trHeight w:val="454" w:hRule="exact"/>
        </w:trPr>
        <w:tc>
          <w:tcPr>
            <w:tcW w:w="286" w:type="dxa"/>
            <w:vMerge w:val="continue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bottom w:val="nil"/>
              <w:right w:val="nil"/>
            </w:tcBorders>
            <w:textDirection w:val="btL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13" w:right="113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  <w:bottom w:val="nil"/>
            </w:tcBorders>
            <w:shd w:color="auto" w:fill="00B0F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3264" w:type="dxa"/>
            <w:gridSpan w:val="5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</w:rPr>
            </w:pPr>
            <w:r>
              <w:rPr>
                <w:rFonts w:cs="Calibri" w:ascii="OCR A Extended" w:hAnsi="OCR A Extended"/>
              </w:rPr>
            </w:r>
          </w:p>
        </w:tc>
        <w:tc>
          <w:tcPr>
            <w:tcW w:w="9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DATA:</w:t>
            </w:r>
          </w:p>
        </w:tc>
        <w:tc>
          <w:tcPr>
            <w:tcW w:w="5146" w:type="dxa"/>
            <w:gridSpan w:val="13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OCR A Extended" w:hAnsi="OCR A Extended" w:cs="Calibri"/>
                <w:sz w:val="22"/>
                <w:szCs w:val="22"/>
              </w:rPr>
            </w:pPr>
            <w:r>
              <w:rPr>
                <w:rFonts w:eastAsia="Arial" w:cs="Calibri" w:ascii="OCR A Extended" w:hAnsi="OCR A Extended"/>
                <w:kern w:val="0"/>
                <w:sz w:val="22"/>
                <w:szCs w:val="22"/>
                <w:lang w:val="pt-BR" w:eastAsia="en-US" w:bidi="ar-SA"/>
              </w:rPr>
              <w:t>{data}</w:t>
            </w:r>
          </w:p>
        </w:tc>
      </w:tr>
      <w:tr>
        <w:trPr>
          <w:trHeight w:val="643" w:hRule="exact"/>
        </w:trPr>
        <w:tc>
          <w:tcPr>
            <w:tcW w:w="286" w:type="dxa"/>
            <w:vMerge w:val="continue"/>
            <w:tcBorders>
              <w:top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468" w:type="dxa"/>
            <w:vMerge w:val="continue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695" w:type="dxa"/>
            <w:vMerge w:val="continue"/>
            <w:tcBorders>
              <w:top w:val="nil"/>
              <w:left w:val="nil"/>
            </w:tcBorders>
            <w:shd w:color="auto" w:fill="00B0F0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5" w:type="dxa"/>
            <w:tcBorders>
              <w:top w:val="nil"/>
              <w:bottom w:val="nil"/>
              <w:right w:val="dashSmallGap" w:sz="8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29" w:type="dxa"/>
            <w:tcBorders>
              <w:top w:val="nil"/>
              <w:left w:val="dashSmallGap" w:sz="8" w:space="0" w:color="000000"/>
              <w:bottom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2837" w:type="dxa"/>
            <w:gridSpan w:val="4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eastAsia="Arial" w:cs="Calibri" w:ascii="Calibri" w:hAnsi="Calibri"/>
                <w:kern w:val="0"/>
                <w:sz w:val="16"/>
                <w:szCs w:val="16"/>
                <w:lang w:val="pt-BR" w:eastAsia="en-US" w:bidi="ar-SA"/>
              </w:rPr>
              <w:t>JUNTOS SOMOS FORTES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libri" w:hAnsi="Calibri" w:cs="Calibri"/>
              </w:rPr>
            </w:pPr>
            <w:r>
              <w:rPr>
                <w:rFonts w:eastAsia="Arial" w:cs="Calibri" w:ascii="Calibri" w:hAnsi="Calibri"/>
                <w:kern w:val="0"/>
                <w:sz w:val="16"/>
                <w:szCs w:val="16"/>
                <w:lang w:val="pt-BR" w:eastAsia="en-US" w:bidi="ar-SA"/>
              </w:rPr>
              <w:t>UNIDOS SOMOS MELHORES</w:t>
            </w:r>
          </w:p>
        </w:tc>
        <w:tc>
          <w:tcPr>
            <w:tcW w:w="1782" w:type="dxa"/>
            <w:gridSpan w:val="4"/>
            <w:tcBorders>
              <w:top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 w:asciiTheme="majorHAnsi" w:cstheme="majorHAnsi" w:hAnsiTheme="majorHAnsi"/>
              </w:rPr>
            </w:pPr>
            <w:r>
              <w:rPr>
                <w:rFonts w:cs="Arial" w:cstheme="majorHAnsi"/>
              </w:rPr>
            </w:r>
          </w:p>
        </w:tc>
        <w:tc>
          <w:tcPr>
            <w:tcW w:w="1863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cs="Arial" w:cstheme="minorHAnsi"/>
                <w:b/>
                <w:sz w:val="22"/>
                <w:szCs w:val="22"/>
              </w:rPr>
            </w:pP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RECEBIDO</w:t>
            </w:r>
            <w:r>
              <w:rPr>
                <w:rFonts w:eastAsia="Arial" w:cs="Arial" w:cstheme="minorHAnsi"/>
                <w:b/>
                <w:kern w:val="0"/>
                <w:sz w:val="22"/>
                <w:szCs w:val="22"/>
                <w:lang w:val="pt-BR" w:eastAsia="en-US" w:bidi="ar-SA"/>
              </w:rPr>
              <w:t xml:space="preserve"> </w:t>
            </w:r>
            <w:r>
              <w:rPr>
                <w:rFonts w:eastAsia="Arial" w:cs="Calibri" w:ascii="Calibri" w:hAnsi="Calibri"/>
                <w:b/>
                <w:kern w:val="0"/>
                <w:sz w:val="22"/>
                <w:szCs w:val="22"/>
                <w:lang w:val="pt-BR" w:eastAsia="en-US" w:bidi="ar-SA"/>
              </w:rPr>
              <w:t>POR</w:t>
            </w:r>
            <w:r>
              <w:rPr>
                <w:rFonts w:eastAsia="Arial" w:cs="Arial" w:cstheme="minorHAnsi"/>
                <w:b/>
                <w:kern w:val="0"/>
                <w:sz w:val="22"/>
                <w:szCs w:val="22"/>
                <w:lang w:val="pt-BR" w:eastAsia="en-US" w:bidi="ar-SA"/>
              </w:rPr>
              <w:t>:</w:t>
            </w:r>
          </w:p>
        </w:tc>
        <w:tc>
          <w:tcPr>
            <w:tcW w:w="2919" w:type="dxa"/>
            <w:gridSpan w:val="6"/>
            <w:tcBorders>
              <w:top w:val="nil"/>
              <w:lef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 w:asciiTheme="majorHAnsi" w:cstheme="majorHAnsi" w:hAnsiTheme="majorHAnsi"/>
              </w:rPr>
            </w:pPr>
            <w:bookmarkStart w:id="0" w:name="_GoBack"/>
            <w:bookmarkEnd w:id="0"/>
            <w:r>
              <w:rPr>
                <w:rFonts w:cs="Arial" w:cstheme="majorHAnsi"/>
              </w:rPr>
              <w:t>{cobrador}</w:t>
            </w:r>
          </w:p>
        </w:tc>
      </w:tr>
    </w:tbl>
    <w:p>
      <w:pPr>
        <w:pStyle w:val="Normal"/>
        <w:rPr>
          <w:sz w:val="10"/>
          <w:szCs w:val="10"/>
        </w:rPr>
      </w:pPr>
      <w:r>
        <w:rPr/>
      </w:r>
    </w:p>
    <w:sectPr>
      <w:type w:val="nextPage"/>
      <w:pgSz w:orient="landscape" w:w="11906" w:h="5669"/>
      <w:pgMar w:left="567" w:right="454" w:gutter="0" w:header="0" w:top="426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CR A Extended">
    <w:charset w:val="00"/>
    <w:family w:val="roman"/>
    <w:pitch w:val="variable"/>
  </w:font>
  <w:font w:name="Calibri">
    <w:charset w:val="00"/>
    <w:family w:val="roman"/>
    <w:pitch w:val="variable"/>
  </w:font>
  <w:font w:name="Bauhaus 93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 w:asciiTheme="minorHAns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5717d"/>
    <w:pPr>
      <w:widowControl/>
      <w:suppressAutoHyphens w:val="true"/>
      <w:bidi w:val="0"/>
      <w:spacing w:before="0" w:after="0"/>
      <w:jc w:val="left"/>
    </w:pPr>
    <w:rPr>
      <w:rFonts w:ascii="Arial" w:hAnsi="Arial" w:eastAsia="Arial" w:cs="Times New Roman" w:asciiTheme="minorHAns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55717d"/>
    <w:pPr>
      <w:keepNext w:val="true"/>
      <w:spacing w:before="240" w:after="60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717d"/>
    <w:pPr>
      <w:keepNext w:val="true"/>
      <w:spacing w:before="240" w:after="60"/>
      <w:outlineLvl w:val="1"/>
    </w:pPr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717d"/>
    <w:pPr>
      <w:keepNext w:val="true"/>
      <w:spacing w:before="240" w:after="60"/>
      <w:outlineLvl w:val="2"/>
    </w:pPr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717d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717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717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717d"/>
    <w:pPr>
      <w:spacing w:before="240" w:after="60"/>
      <w:outlineLvl w:val="6"/>
    </w:pPr>
    <w:rPr/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17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17d"/>
    <w:p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55717d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  <w:b/>
      <w:bCs/>
      <w:sz w:val="26"/>
      <w:szCs w:val="26"/>
    </w:rPr>
  </w:style>
  <w:style w:type="character" w:styleId="Ttulo4Char" w:customStyle="1">
    <w:name w:val="Título 4 Char"/>
    <w:basedOn w:val="DefaultParagraphFont"/>
    <w:uiPriority w:val="9"/>
    <w:semiHidden/>
    <w:qFormat/>
    <w:rsid w:val="0055717d"/>
    <w:rPr>
      <w:b/>
      <w:bCs/>
      <w:sz w:val="28"/>
      <w:szCs w:val="28"/>
    </w:rPr>
  </w:style>
  <w:style w:type="character" w:styleId="Ttulo5Char" w:customStyle="1">
    <w:name w:val="Título 5 Char"/>
    <w:basedOn w:val="DefaultParagraphFont"/>
    <w:uiPriority w:val="9"/>
    <w:semiHidden/>
    <w:qFormat/>
    <w:rsid w:val="0055717d"/>
    <w:rPr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uiPriority w:val="9"/>
    <w:semiHidden/>
    <w:qFormat/>
    <w:rsid w:val="0055717d"/>
    <w:rPr>
      <w:b/>
      <w:bCs/>
    </w:rPr>
  </w:style>
  <w:style w:type="character" w:styleId="Ttulo7Char" w:customStyle="1">
    <w:name w:val="Título 7 Char"/>
    <w:basedOn w:val="DefaultParagraphFont"/>
    <w:uiPriority w:val="9"/>
    <w:semiHidden/>
    <w:qFormat/>
    <w:rsid w:val="0055717d"/>
    <w:rPr>
      <w:sz w:val="24"/>
      <w:szCs w:val="24"/>
    </w:rPr>
  </w:style>
  <w:style w:type="character" w:styleId="Ttulo8Char" w:customStyle="1">
    <w:name w:val="Título 8 Char"/>
    <w:basedOn w:val="DefaultParagraphFont"/>
    <w:uiPriority w:val="9"/>
    <w:semiHidden/>
    <w:qFormat/>
    <w:rsid w:val="0055717d"/>
    <w:rPr>
      <w:i/>
      <w:iCs/>
      <w:sz w:val="24"/>
      <w:szCs w:val="24"/>
    </w:rPr>
  </w:style>
  <w:style w:type="character" w:styleId="Ttulo9Char" w:customStyle="1">
    <w:name w:val="Título 9 Char"/>
    <w:basedOn w:val="DefaultParagraphFont"/>
    <w:uiPriority w:val="9"/>
    <w:semiHidden/>
    <w:qFormat/>
    <w:rsid w:val="0055717d"/>
    <w:rPr>
      <w:rFonts w:ascii="Arial" w:hAnsi="Arial" w:eastAsia="" w:asciiTheme="majorHAnsi" w:eastAsiaTheme="majorEastAsia" w:hAnsiTheme="majorHAnsi"/>
    </w:rPr>
  </w:style>
  <w:style w:type="character" w:styleId="TtuloChar" w:customStyle="1">
    <w:name w:val="Título Char"/>
    <w:basedOn w:val="DefaultParagraphFont"/>
    <w:uiPriority w:val="10"/>
    <w:qFormat/>
    <w:rsid w:val="0055717d"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tuloChar" w:customStyle="1">
    <w:name w:val="Subtítulo Char"/>
    <w:basedOn w:val="DefaultParagraphFont"/>
    <w:uiPriority w:val="11"/>
    <w:qFormat/>
    <w:rsid w:val="0055717d"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5717d"/>
    <w:rPr>
      <w:b/>
      <w:bCs/>
    </w:rPr>
  </w:style>
  <w:style w:type="character" w:styleId="Nfase">
    <w:name w:val="Emphasis"/>
    <w:basedOn w:val="DefaultParagraphFont"/>
    <w:uiPriority w:val="20"/>
    <w:qFormat/>
    <w:rsid w:val="0055717d"/>
    <w:rPr>
      <w:rFonts w:ascii="Arial" w:hAnsi="Arial" w:asciiTheme="minorHAnsi" w:hAnsiTheme="minorHAnsi"/>
      <w:b/>
      <w:i/>
      <w:iCs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55717d"/>
    <w:rPr>
      <w:i/>
      <w:sz w:val="24"/>
      <w:szCs w:val="24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55717d"/>
    <w:rPr>
      <w:b/>
      <w:i/>
      <w:sz w:val="24"/>
    </w:rPr>
  </w:style>
  <w:style w:type="character" w:styleId="SubtleEmphasis">
    <w:name w:val="Subtle Emphasis"/>
    <w:uiPriority w:val="19"/>
    <w:qFormat/>
    <w:rsid w:val="0055717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5717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5717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5717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5717d"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911a5b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f7578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semiHidden/>
    <w:qFormat/>
    <w:rsid w:val="004f7578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4f7578"/>
    <w:rPr>
      <w:b/>
      <w:bCs/>
      <w:sz w:val="20"/>
      <w:szCs w:val="20"/>
    </w:rPr>
  </w:style>
  <w:style w:type="character" w:styleId="CabealhoChar" w:customStyle="1">
    <w:name w:val="Cabeçalho Char"/>
    <w:basedOn w:val="DefaultParagraphFont"/>
    <w:uiPriority w:val="99"/>
    <w:qFormat/>
    <w:rsid w:val="00df312f"/>
    <w:rPr>
      <w:sz w:val="24"/>
      <w:szCs w:val="24"/>
    </w:rPr>
  </w:style>
  <w:style w:type="character" w:styleId="RodapChar" w:customStyle="1">
    <w:name w:val="Rodapé Char"/>
    <w:basedOn w:val="DefaultParagraphFont"/>
    <w:uiPriority w:val="99"/>
    <w:qFormat/>
    <w:rsid w:val="00df312f"/>
    <w:rPr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link w:val="TtuloChar"/>
    <w:uiPriority w:val="10"/>
    <w:qFormat/>
    <w:rsid w:val="0055717d"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17d"/>
    <w:pPr>
      <w:spacing w:before="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55717d"/>
    <w:pPr/>
    <w:rPr>
      <w:szCs w:val="32"/>
    </w:rPr>
  </w:style>
  <w:style w:type="paragraph" w:styleId="ListParagraph">
    <w:name w:val="List Paragraph"/>
    <w:basedOn w:val="Normal"/>
    <w:uiPriority w:val="34"/>
    <w:qFormat/>
    <w:rsid w:val="0055717d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CitaoChar"/>
    <w:uiPriority w:val="29"/>
    <w:qFormat/>
    <w:rsid w:val="0055717d"/>
    <w:pPr/>
    <w:rPr>
      <w:i/>
    </w:rPr>
  </w:style>
  <w:style w:type="paragraph" w:styleId="IntenseQuote">
    <w:name w:val="Intense Quote"/>
    <w:basedOn w:val="Normal"/>
    <w:next w:val="Normal"/>
    <w:link w:val="CitaoIntensaChar"/>
    <w:uiPriority w:val="30"/>
    <w:qFormat/>
    <w:rsid w:val="0055717d"/>
    <w:pPr>
      <w:ind w:left="720" w:right="720" w:hanging="0"/>
    </w:pPr>
    <w:rPr>
      <w:b/>
      <w:i/>
      <w:szCs w:val="22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semiHidden/>
    <w:unhideWhenUsed/>
    <w:qFormat/>
    <w:rsid w:val="0055717d"/>
    <w:pPr>
      <w:outlineLvl w:val="9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11a5b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f7578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f7578"/>
    <w:pPr/>
    <w:rPr>
      <w:b/>
      <w:bCs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df312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df312f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d77f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E4438-6A37-4B74-A682-4B981A21E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LibreOffice/7.5.3.2$Windows_X86_64 LibreOffice_project/9f56dff12ba03b9acd7730a5a481eea045e468f3</Application>
  <AppVersion>15.0000</AppVersion>
  <Pages>1</Pages>
  <Words>67</Words>
  <Characters>440</Characters>
  <CharactersWithSpaces>479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2020-06-13T16:41:00Z</dcterms:created>
  <dc:creator>Usuário</dc:creator>
  <dc:description/>
  <dc:language>pt-BR</dc:language>
  <cp:lastModifiedBy/>
  <cp:lastPrinted>2020-06-17T21:02:00Z</cp:lastPrinted>
  <dcterms:modified xsi:type="dcterms:W3CDTF">2023-07-10T22:39:44Z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