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AD81" w14:textId="668D0467" w:rsidR="00002FAF" w:rsidRPr="00C02BD2" w:rsidRDefault="008E6BB0" w:rsidP="00EF07CC">
      <w:pPr>
        <w:pStyle w:val="Style1"/>
      </w:pPr>
      <w:r>
        <w:t>Development and Testing of an AI-Based Pesticide Recommender System</w:t>
      </w:r>
    </w:p>
    <w:p w14:paraId="47CA69F1" w14:textId="12055E41" w:rsidR="00732E46" w:rsidRPr="007467FA" w:rsidRDefault="00732E46" w:rsidP="00210FE9">
      <w:pPr>
        <w:jc w:val="center"/>
      </w:pPr>
    </w:p>
    <w:p w14:paraId="6531D7CD" w14:textId="6F7CA10F" w:rsidR="00732E46" w:rsidRPr="00512E51" w:rsidRDefault="00C53564" w:rsidP="00210FE9">
      <w:pPr>
        <w:pBdr>
          <w:top w:val="nil"/>
          <w:left w:val="nil"/>
          <w:bottom w:val="nil"/>
          <w:right w:val="nil"/>
          <w:between w:val="nil"/>
        </w:pBdr>
        <w:spacing w:after="320"/>
        <w:jc w:val="center"/>
        <w:rPr>
          <w:sz w:val="22"/>
          <w:szCs w:val="22"/>
        </w:rPr>
      </w:pPr>
      <w:bookmarkStart w:id="0" w:name="_heading=h.gjdgxs" w:colFirst="0" w:colLast="0"/>
      <w:bookmarkEnd w:id="0"/>
      <w:proofErr w:type="spellStart"/>
      <w:r>
        <w:rPr>
          <w:sz w:val="22"/>
          <w:szCs w:val="22"/>
        </w:rPr>
        <w:t>Juvelekian</w:t>
      </w:r>
      <w:proofErr w:type="spellEnd"/>
      <w:r>
        <w:rPr>
          <w:sz w:val="22"/>
          <w:szCs w:val="22"/>
        </w:rPr>
        <w:t xml:space="preserve">, Alexander </w:t>
      </w:r>
      <w:r w:rsidR="00A83E34">
        <w:rPr>
          <w:sz w:val="22"/>
          <w:szCs w:val="22"/>
        </w:rPr>
        <w:t>G</w:t>
      </w:r>
      <w:r>
        <w:rPr>
          <w:sz w:val="22"/>
          <w:szCs w:val="22"/>
        </w:rPr>
        <w:t>., El Hajj, Ahmad A., Raffoul, Nour G., Khodor, Hashem M., Charif, Yehya M., and Khater, Christopher K.</w:t>
      </w:r>
      <w:r w:rsidR="00512E51">
        <w:rPr>
          <w:rStyle w:val="FootnoteReference"/>
          <w:sz w:val="22"/>
          <w:szCs w:val="22"/>
        </w:rPr>
        <w:footnoteReference w:id="1"/>
      </w:r>
    </w:p>
    <w:p w14:paraId="66416825" w14:textId="77777777" w:rsidR="00002FAF" w:rsidRDefault="00002FAF" w:rsidP="00210FE9">
      <w:pPr>
        <w:pBdr>
          <w:top w:val="nil"/>
          <w:left w:val="nil"/>
          <w:bottom w:val="nil"/>
          <w:right w:val="nil"/>
          <w:between w:val="nil"/>
        </w:pBdr>
        <w:spacing w:before="20"/>
        <w:ind w:firstLine="202"/>
        <w:jc w:val="center"/>
        <w:rPr>
          <w:b/>
          <w:i/>
          <w:color w:val="000000"/>
          <w:sz w:val="18"/>
          <w:szCs w:val="18"/>
        </w:rPr>
        <w:sectPr w:rsidR="00002FAF" w:rsidSect="00002FAF">
          <w:headerReference w:type="default" r:id="rId9"/>
          <w:type w:val="continuous"/>
          <w:pgSz w:w="12240" w:h="15840"/>
          <w:pgMar w:top="1008" w:right="936" w:bottom="1008" w:left="936" w:header="432" w:footer="432" w:gutter="0"/>
          <w:pgNumType w:start="1"/>
          <w:cols w:space="288"/>
        </w:sectPr>
      </w:pPr>
    </w:p>
    <w:p w14:paraId="1B643D01" w14:textId="3E8C6618" w:rsidR="00732E46" w:rsidRPr="001C5CC9" w:rsidRDefault="006B58A6" w:rsidP="001C5CC9">
      <w:pPr>
        <w:pStyle w:val="Text"/>
        <w:ind w:firstLine="0"/>
        <w:rPr>
          <w:rFonts w:ascii="Times" w:hAnsi="Times"/>
          <w:sz w:val="18"/>
          <w:szCs w:val="18"/>
        </w:rPr>
      </w:pPr>
      <w:r w:rsidRPr="006E071F">
        <w:rPr>
          <w:rFonts w:ascii="Times" w:hAnsi="Times"/>
          <w:sz w:val="18"/>
          <w:szCs w:val="18"/>
        </w:rPr>
        <w:footnoteReference w:customMarkFollows="1" w:id="2"/>
        <w:sym w:font="Symbol" w:char="F020"/>
      </w:r>
      <w:r w:rsidR="001C5CC9">
        <w:rPr>
          <w:rFonts w:ascii="Times" w:hAnsi="Times"/>
          <w:sz w:val="18"/>
          <w:szCs w:val="18"/>
        </w:rPr>
        <w:tab/>
      </w:r>
      <w:r w:rsidR="000F2C11" w:rsidRPr="00DE4AB7">
        <w:rPr>
          <w:rFonts w:ascii="Arial" w:hAnsi="Arial" w:cs="Arial"/>
          <w:b/>
          <w:i/>
          <w:color w:val="11A0DB"/>
          <w:sz w:val="18"/>
          <w:szCs w:val="18"/>
        </w:rPr>
        <w:t>Abstract</w:t>
      </w:r>
      <w:r w:rsidR="000F2C11" w:rsidRPr="00DE4AB7">
        <w:rPr>
          <w:rFonts w:ascii="Arial" w:hAnsi="Arial" w:cs="Arial"/>
          <w:b/>
          <w:color w:val="11A0DB"/>
          <w:sz w:val="18"/>
          <w:szCs w:val="18"/>
        </w:rPr>
        <w:t>—</w:t>
      </w:r>
      <w:r w:rsidR="008E6BB0">
        <w:rPr>
          <w:rFonts w:ascii="Arial" w:hAnsi="Arial" w:cs="Arial"/>
          <w:b/>
          <w:sz w:val="18"/>
          <w:szCs w:val="18"/>
        </w:rPr>
        <w:t xml:space="preserve"> Pesticide overuse poses a long-standing threat to Lebanese public health, and is a </w:t>
      </w:r>
      <w:r w:rsidR="009A2341">
        <w:rPr>
          <w:rFonts w:ascii="Arial" w:hAnsi="Arial" w:cs="Arial"/>
          <w:b/>
          <w:sz w:val="18"/>
          <w:szCs w:val="18"/>
        </w:rPr>
        <w:t>primary</w:t>
      </w:r>
      <w:r w:rsidR="008E6BB0">
        <w:rPr>
          <w:rFonts w:ascii="Arial" w:hAnsi="Arial" w:cs="Arial"/>
          <w:b/>
          <w:sz w:val="18"/>
          <w:szCs w:val="18"/>
        </w:rPr>
        <w:t xml:space="preserve"> source of water and soil poisoning. A major reason behind pesticide overuse is the overhead it reduces when it comes to pest detection. </w:t>
      </w:r>
      <w:r w:rsidR="009A2341">
        <w:rPr>
          <w:rFonts w:ascii="Arial" w:hAnsi="Arial" w:cs="Arial"/>
          <w:b/>
          <w:sz w:val="18"/>
          <w:szCs w:val="18"/>
        </w:rPr>
        <w:t xml:space="preserve">The main strategy in Lebanese rural areas seems to be widespread and unorganized spraying of a wide variety of pesticides, some of which have been banned or are now deemed obsolete, rather than strategic and limited application. </w:t>
      </w:r>
      <w:r w:rsidR="008E6BB0">
        <w:rPr>
          <w:rFonts w:ascii="Arial" w:hAnsi="Arial" w:cs="Arial"/>
          <w:b/>
          <w:sz w:val="18"/>
          <w:szCs w:val="18"/>
        </w:rPr>
        <w:t xml:space="preserve">Automating </w:t>
      </w:r>
      <w:r w:rsidR="009A2341">
        <w:rPr>
          <w:rFonts w:ascii="Arial" w:hAnsi="Arial" w:cs="Arial"/>
          <w:b/>
          <w:sz w:val="18"/>
          <w:szCs w:val="18"/>
        </w:rPr>
        <w:t xml:space="preserve">pest detection </w:t>
      </w:r>
      <w:r w:rsidR="008E6BB0">
        <w:rPr>
          <w:rFonts w:ascii="Arial" w:hAnsi="Arial" w:cs="Arial"/>
          <w:b/>
          <w:sz w:val="18"/>
          <w:szCs w:val="18"/>
        </w:rPr>
        <w:t xml:space="preserve">through AI-based </w:t>
      </w:r>
      <w:r w:rsidR="009A2341">
        <w:rPr>
          <w:rFonts w:ascii="Arial" w:hAnsi="Arial" w:cs="Arial"/>
          <w:b/>
          <w:sz w:val="18"/>
          <w:szCs w:val="18"/>
        </w:rPr>
        <w:t>solutions</w:t>
      </w:r>
      <w:r w:rsidR="008E6BB0">
        <w:rPr>
          <w:rFonts w:ascii="Arial" w:hAnsi="Arial" w:cs="Arial"/>
          <w:b/>
          <w:sz w:val="18"/>
          <w:szCs w:val="18"/>
        </w:rPr>
        <w:t xml:space="preserve"> could empower farmer to reduce pesticide use, through the promotion of targeted pesticide application. By limiting pesticide</w:t>
      </w:r>
      <w:r w:rsidR="009A2341">
        <w:rPr>
          <w:rFonts w:ascii="Arial" w:hAnsi="Arial" w:cs="Arial"/>
          <w:b/>
          <w:sz w:val="18"/>
          <w:szCs w:val="18"/>
        </w:rPr>
        <w:t xml:space="preserve">s to affected areas, and the type of pesticide to the detected threat, </w:t>
      </w:r>
      <w:r w:rsidR="00A82D0F">
        <w:rPr>
          <w:rFonts w:ascii="Arial" w:hAnsi="Arial" w:cs="Arial"/>
          <w:b/>
          <w:sz w:val="18"/>
          <w:szCs w:val="18"/>
        </w:rPr>
        <w:t xml:space="preserve">the amount of </w:t>
      </w:r>
      <w:r w:rsidR="009A2341">
        <w:rPr>
          <w:rFonts w:ascii="Arial" w:hAnsi="Arial" w:cs="Arial"/>
          <w:b/>
          <w:sz w:val="18"/>
          <w:szCs w:val="18"/>
        </w:rPr>
        <w:t>pesticide residues found in both soil and water could finally be lowered, improving both public health and local ecosystems. This paper details the implementation of a pest detection algorithm, as well as the development of a pesticide recommender system, which could further assist farmers in making responsible and adequate pesticide choices.</w:t>
      </w:r>
      <w:r w:rsidR="008F64BB">
        <w:rPr>
          <w:rFonts w:ascii="Arial" w:hAnsi="Arial" w:cs="Arial"/>
          <w:b/>
          <w:sz w:val="18"/>
          <w:szCs w:val="18"/>
        </w:rPr>
        <w:t xml:space="preserve"> The limitations imposed by the computational power available appear to severely impact the performance of the pest detection algorithm, although existing literature indicates that the idea is viable. The pesticide recommender appears to be a promising way to assist farmers in choosing pesticide, and could be further developed into a fully-fledged tool.</w:t>
      </w:r>
    </w:p>
    <w:p w14:paraId="4976DE3E" w14:textId="77777777" w:rsidR="008E6BB0" w:rsidRPr="008E6BB0" w:rsidRDefault="008E6BB0" w:rsidP="00210FE9">
      <w:pPr>
        <w:pBdr>
          <w:top w:val="nil"/>
          <w:left w:val="nil"/>
          <w:bottom w:val="nil"/>
          <w:right w:val="nil"/>
          <w:between w:val="nil"/>
        </w:pBdr>
        <w:spacing w:before="20"/>
        <w:ind w:firstLine="202"/>
        <w:jc w:val="both"/>
        <w:rPr>
          <w:rFonts w:ascii="Arial" w:hAnsi="Arial" w:cs="Arial"/>
          <w:b/>
          <w:color w:val="000000"/>
          <w:sz w:val="18"/>
          <w:szCs w:val="18"/>
        </w:rPr>
      </w:pPr>
    </w:p>
    <w:p w14:paraId="5AB02E7E" w14:textId="5253E116" w:rsidR="00210FE9" w:rsidRDefault="00DB3364" w:rsidP="003C2381">
      <w:pPr>
        <w:pStyle w:val="Heading1"/>
      </w:pPr>
      <w:bookmarkStart w:id="1" w:name="bookmark=id.30j0zll" w:colFirst="0" w:colLast="0"/>
      <w:bookmarkEnd w:id="1"/>
      <w:r w:rsidRPr="0040253E">
        <w:t xml:space="preserve">I. </w:t>
      </w:r>
      <w:r w:rsidR="008E6BB0">
        <w:t xml:space="preserve">Problem </w:t>
      </w:r>
      <w:r w:rsidR="008E6BB0" w:rsidRPr="00210FE9">
        <w:t>Statement</w:t>
      </w:r>
    </w:p>
    <w:p w14:paraId="76EEFC01" w14:textId="77777777" w:rsidR="003C2381" w:rsidRPr="003C2381" w:rsidRDefault="003C2381" w:rsidP="003C2381"/>
    <w:p w14:paraId="6CB2405C" w14:textId="46D3E28F" w:rsidR="00210FE9" w:rsidRPr="00844DB0" w:rsidRDefault="00210FE9" w:rsidP="00210FE9">
      <w:pPr>
        <w:keepNext/>
        <w:framePr w:dropCap="drop" w:lines="3" w:wrap="around" w:vAnchor="text" w:hAnchor="text"/>
        <w:pBdr>
          <w:top w:val="nil"/>
          <w:left w:val="nil"/>
        </w:pBdr>
        <w:spacing w:line="724" w:lineRule="exact"/>
        <w:jc w:val="both"/>
        <w:textAlignment w:val="baseline"/>
        <w:rPr>
          <w:smallCaps/>
          <w:color w:val="000000" w:themeColor="text1"/>
          <w:position w:val="-9"/>
          <w:sz w:val="97"/>
        </w:rPr>
      </w:pPr>
      <w:r>
        <w:rPr>
          <w:smallCaps/>
          <w:color w:val="000000"/>
          <w:position w:val="-9"/>
          <w:sz w:val="97"/>
        </w:rPr>
        <w:t>P</w:t>
      </w:r>
    </w:p>
    <w:p w14:paraId="0654FA48" w14:textId="38F0C7AD" w:rsidR="00210FE9" w:rsidRPr="00C53564" w:rsidRDefault="00210FE9" w:rsidP="00210FE9">
      <w:pPr>
        <w:jc w:val="both"/>
        <w:rPr>
          <w:color w:val="000000" w:themeColor="text1"/>
        </w:rPr>
      </w:pPr>
      <w:r>
        <w:rPr>
          <w:smallCaps/>
          <w:color w:val="000000" w:themeColor="text1"/>
        </w:rPr>
        <w:t>esticide</w:t>
      </w:r>
      <w:r w:rsidRPr="00844DB0">
        <w:rPr>
          <w:smallCaps/>
          <w:color w:val="000000" w:themeColor="text1"/>
        </w:rPr>
        <w:t xml:space="preserve"> </w:t>
      </w:r>
      <w:r>
        <w:rPr>
          <w:color w:val="000000" w:themeColor="text1"/>
        </w:rPr>
        <w:t>overuse i</w:t>
      </w:r>
      <w:r w:rsidR="00A40949" w:rsidRPr="00A40949">
        <w:rPr>
          <w:color w:val="000000"/>
        </w:rPr>
        <w:t xml:space="preserve">n Lebanon is an old and complicated issue. In 1978, a paper by A.S. Talhouk mentioned in its abstract the “messy an unorderly </w:t>
      </w:r>
      <w:r w:rsidR="00A40949" w:rsidRPr="00C53564">
        <w:rPr>
          <w:color w:val="000000" w:themeColor="text1"/>
        </w:rPr>
        <w:t>use of pesticides to combat pests in apple farms in Lebanon”</w:t>
      </w:r>
      <w:r w:rsidR="00A40949" w:rsidRPr="00C53564">
        <w:rPr>
          <w:b/>
          <w:bCs/>
          <w:i/>
          <w:iCs/>
          <w:color w:val="000000" w:themeColor="text1"/>
        </w:rPr>
        <w:t xml:space="preserve"> </w:t>
      </w:r>
      <w:r w:rsidR="00EF1FED" w:rsidRPr="00C53564">
        <w:rPr>
          <w:color w:val="000000" w:themeColor="text1"/>
        </w:rPr>
        <w:t>[</w:t>
      </w:r>
      <w:r w:rsidR="00DC2742" w:rsidRPr="00C53564">
        <w:rPr>
          <w:color w:val="000000" w:themeColor="text1"/>
        </w:rPr>
        <w:t>2</w:t>
      </w:r>
      <w:r w:rsidR="00E47EF9" w:rsidRPr="00C53564">
        <w:rPr>
          <w:color w:val="000000" w:themeColor="text1"/>
        </w:rPr>
        <w:t>]</w:t>
      </w:r>
      <w:r w:rsidR="00A40949" w:rsidRPr="00C53564">
        <w:rPr>
          <w:color w:val="000000" w:themeColor="text1"/>
        </w:rPr>
        <w:t xml:space="preserve">. Little seems to have changed since, as a June 2022 report by the FAO (Food and Agriculture Organization) notes that Lebanon has one of the highest uses, per hectare, of fertilizers (331 kg/ha) and pesticides (7 kg/ha) in the world </w:t>
      </w:r>
      <w:r w:rsidR="00DC2742" w:rsidRPr="00C53564">
        <w:rPr>
          <w:color w:val="000000" w:themeColor="text1"/>
        </w:rPr>
        <w:t>[3</w:t>
      </w:r>
      <w:r w:rsidR="00E47EF9" w:rsidRPr="00C53564">
        <w:rPr>
          <w:color w:val="000000" w:themeColor="text1"/>
        </w:rPr>
        <w:t>]</w:t>
      </w:r>
      <w:r w:rsidRPr="00C53564">
        <w:rPr>
          <w:color w:val="000000" w:themeColor="text1"/>
        </w:rPr>
        <w:t>. </w:t>
      </w:r>
    </w:p>
    <w:p w14:paraId="78255BFC" w14:textId="65E412C6" w:rsidR="00210FE9" w:rsidRPr="00C53564" w:rsidRDefault="00210FE9" w:rsidP="00210FE9">
      <w:pPr>
        <w:jc w:val="both"/>
        <w:rPr>
          <w:color w:val="000000" w:themeColor="text1"/>
        </w:rPr>
      </w:pPr>
      <w:r w:rsidRPr="00C53564">
        <w:rPr>
          <w:color w:val="000000" w:themeColor="text1"/>
        </w:rPr>
        <w:tab/>
      </w:r>
      <w:r w:rsidR="00A40949" w:rsidRPr="00C53564">
        <w:rPr>
          <w:color w:val="000000" w:themeColor="text1"/>
        </w:rPr>
        <w:t>Today, agriculture is one of the most productive sectors</w:t>
      </w:r>
      <w:r w:rsidRPr="00C53564">
        <w:rPr>
          <w:color w:val="000000" w:themeColor="text1"/>
        </w:rPr>
        <w:t xml:space="preserve"> of the Lebanese economy. I</w:t>
      </w:r>
      <w:r w:rsidR="00A40949" w:rsidRPr="00C53564">
        <w:rPr>
          <w:color w:val="000000" w:themeColor="text1"/>
        </w:rPr>
        <w:t>n Akkar</w:t>
      </w:r>
      <w:r w:rsidRPr="00C53564">
        <w:rPr>
          <w:color w:val="000000" w:themeColor="text1"/>
        </w:rPr>
        <w:t xml:space="preserve"> for example,</w:t>
      </w:r>
      <w:r w:rsidR="00A40949" w:rsidRPr="00C53564">
        <w:rPr>
          <w:color w:val="000000" w:themeColor="text1"/>
        </w:rPr>
        <w:t xml:space="preserve"> agriculture takes up nearly half of the land</w:t>
      </w:r>
      <w:r w:rsidR="00E47EF9" w:rsidRPr="00C53564">
        <w:rPr>
          <w:color w:val="000000" w:themeColor="text1"/>
        </w:rPr>
        <w:t xml:space="preserve"> </w:t>
      </w:r>
      <w:r w:rsidR="00DC2742" w:rsidRPr="00C53564">
        <w:rPr>
          <w:color w:val="000000" w:themeColor="text1"/>
        </w:rPr>
        <w:t>[4</w:t>
      </w:r>
      <w:r w:rsidR="00E47EF9" w:rsidRPr="00C53564">
        <w:rPr>
          <w:color w:val="000000" w:themeColor="text1"/>
        </w:rPr>
        <w:t>]</w:t>
      </w:r>
      <w:r w:rsidR="00A40949" w:rsidRPr="00C53564">
        <w:rPr>
          <w:color w:val="000000" w:themeColor="text1"/>
        </w:rPr>
        <w:t xml:space="preserve">. According to the FAO, agriculture-related activities in the rural areas of Lebanon account for up to 80% of the local GDP </w:t>
      </w:r>
      <w:r w:rsidR="001C5CC9" w:rsidRPr="00C53564">
        <w:rPr>
          <w:color w:val="000000" w:themeColor="text1"/>
        </w:rPr>
        <w:t>[</w:t>
      </w:r>
      <w:r w:rsidR="00DC2742" w:rsidRPr="00C53564">
        <w:rPr>
          <w:color w:val="000000" w:themeColor="text1"/>
        </w:rPr>
        <w:t>5</w:t>
      </w:r>
      <w:r w:rsidR="001C5CC9" w:rsidRPr="00C53564">
        <w:rPr>
          <w:color w:val="000000" w:themeColor="text1"/>
        </w:rPr>
        <w:t>]</w:t>
      </w:r>
      <w:r w:rsidR="00A40949" w:rsidRPr="00C53564">
        <w:rPr>
          <w:color w:val="000000" w:themeColor="text1"/>
        </w:rPr>
        <w:t xml:space="preserve">. </w:t>
      </w:r>
      <w:r w:rsidRPr="00C53564">
        <w:rPr>
          <w:color w:val="000000" w:themeColor="text1"/>
        </w:rPr>
        <w:t xml:space="preserve">It is therefore </w:t>
      </w:r>
      <w:r w:rsidR="00A40949" w:rsidRPr="00C53564">
        <w:rPr>
          <w:color w:val="000000" w:themeColor="text1"/>
        </w:rPr>
        <w:t xml:space="preserve">especially devastating to note that this region has recently witnessed several pest infestations, such as several new invasive species targeting oak trees </w:t>
      </w:r>
      <w:r w:rsidR="001C5CC9" w:rsidRPr="00C53564">
        <w:rPr>
          <w:bCs/>
          <w:iCs/>
          <w:color w:val="000000" w:themeColor="text1"/>
        </w:rPr>
        <w:t>[</w:t>
      </w:r>
      <w:r w:rsidR="00DC2742" w:rsidRPr="00C53564">
        <w:rPr>
          <w:bCs/>
          <w:iCs/>
          <w:color w:val="000000" w:themeColor="text1"/>
        </w:rPr>
        <w:t>6</w:t>
      </w:r>
      <w:r w:rsidR="001C5CC9" w:rsidRPr="00C53564">
        <w:rPr>
          <w:bCs/>
          <w:iCs/>
          <w:color w:val="000000" w:themeColor="text1"/>
        </w:rPr>
        <w:t>].</w:t>
      </w:r>
      <w:r w:rsidR="00A40949" w:rsidRPr="00C53564">
        <w:rPr>
          <w:color w:val="000000" w:themeColor="text1"/>
        </w:rPr>
        <w:t xml:space="preserve"> This problem has been exacerbated by the temperature changes brought about by climate change </w:t>
      </w:r>
      <w:r w:rsidR="001C5CC9" w:rsidRPr="00C53564">
        <w:rPr>
          <w:color w:val="000000" w:themeColor="text1"/>
        </w:rPr>
        <w:t>[</w:t>
      </w:r>
      <w:r w:rsidR="00DC2742" w:rsidRPr="00C53564">
        <w:rPr>
          <w:color w:val="000000" w:themeColor="text1"/>
        </w:rPr>
        <w:t>7</w:t>
      </w:r>
      <w:r w:rsidR="001C5CC9" w:rsidRPr="00C53564">
        <w:rPr>
          <w:color w:val="000000" w:themeColor="text1"/>
        </w:rPr>
        <w:t>]</w:t>
      </w:r>
      <w:r w:rsidRPr="00C53564">
        <w:rPr>
          <w:color w:val="000000" w:themeColor="text1"/>
        </w:rPr>
        <w:t>.</w:t>
      </w:r>
    </w:p>
    <w:p w14:paraId="7A619F47" w14:textId="178738F5" w:rsidR="000B1EB0" w:rsidRPr="00C53564" w:rsidRDefault="00210FE9" w:rsidP="000B1EB0">
      <w:pPr>
        <w:jc w:val="both"/>
        <w:rPr>
          <w:color w:val="000000" w:themeColor="text1"/>
        </w:rPr>
      </w:pPr>
      <w:r w:rsidRPr="00C53564">
        <w:rPr>
          <w:color w:val="000000" w:themeColor="text1"/>
        </w:rPr>
        <w:tab/>
      </w:r>
      <w:r w:rsidR="00A40949" w:rsidRPr="00C53564">
        <w:rPr>
          <w:color w:val="000000" w:themeColor="text1"/>
        </w:rPr>
        <w:t xml:space="preserve">Given the persistent threat that pests pose to crop production, it makes sense that farmers would then resort to pesticides. Usually, to prevent profit-seeking from undermining safety, concerned organizations would set strict regulations regarding pesticide use. In the United States for example, it is the Environmental Protection Agency that overviews pesticides, in accordance with federal laws like the Federal Insecticide, Fungicide, and Rodenticide Act </w:t>
      </w:r>
      <w:r w:rsidR="00C53564" w:rsidRPr="00C53564">
        <w:rPr>
          <w:color w:val="000000" w:themeColor="text1"/>
        </w:rPr>
        <w:t>[8</w:t>
      </w:r>
      <w:r w:rsidR="001C5CC9" w:rsidRPr="00C53564">
        <w:rPr>
          <w:color w:val="000000" w:themeColor="text1"/>
        </w:rPr>
        <w:t>]</w:t>
      </w:r>
      <w:r w:rsidR="000B1EB0" w:rsidRPr="00C53564">
        <w:rPr>
          <w:color w:val="000000" w:themeColor="text1"/>
        </w:rPr>
        <w:t>.</w:t>
      </w:r>
      <w:r w:rsidRPr="00C53564">
        <w:rPr>
          <w:color w:val="000000" w:themeColor="text1"/>
        </w:rPr>
        <w:tab/>
      </w:r>
      <w:r w:rsidR="00A40949" w:rsidRPr="00C53564">
        <w:rPr>
          <w:color w:val="000000" w:themeColor="text1"/>
        </w:rPr>
        <w:t xml:space="preserve">While regulations do exist in Lebanon, there is no clear unified law. Instead, pesticide management jurisdictions are divided among various ministries </w:t>
      </w:r>
      <w:r w:rsidR="001C5CC9" w:rsidRPr="00C53564">
        <w:rPr>
          <w:color w:val="000000" w:themeColor="text1"/>
        </w:rPr>
        <w:t>[</w:t>
      </w:r>
      <w:r w:rsidR="00DC2742" w:rsidRPr="00C53564">
        <w:rPr>
          <w:color w:val="000000" w:themeColor="text1"/>
        </w:rPr>
        <w:t>7</w:t>
      </w:r>
      <w:r w:rsidR="001C5CC9" w:rsidRPr="00C53564">
        <w:rPr>
          <w:color w:val="000000" w:themeColor="text1"/>
        </w:rPr>
        <w:t>]</w:t>
      </w:r>
      <w:r w:rsidR="00A40949" w:rsidRPr="00C53564">
        <w:rPr>
          <w:color w:val="000000" w:themeColor="text1"/>
        </w:rPr>
        <w:t xml:space="preserve">. On top of the scattered nature of the available legislation, the plans and strategies developed by the Ministry of Agriculture to reduce pesticide use are not being followed, and evaluations based on assessments do not show further achievements or accomplishments </w:t>
      </w:r>
      <w:r w:rsidR="00C53564" w:rsidRPr="00C53564">
        <w:rPr>
          <w:color w:val="000000" w:themeColor="text1"/>
        </w:rPr>
        <w:t>[7</w:t>
      </w:r>
      <w:r w:rsidR="001C5CC9" w:rsidRPr="00C53564">
        <w:rPr>
          <w:color w:val="000000" w:themeColor="text1"/>
        </w:rPr>
        <w:t>]</w:t>
      </w:r>
      <w:r w:rsidR="00A40949" w:rsidRPr="00C53564">
        <w:rPr>
          <w:color w:val="000000" w:themeColor="text1"/>
        </w:rPr>
        <w:t xml:space="preserve">. The attitude of laissez-faire when it comes to public safety and environmental concerns is so drastic that illegal or obsolete pesticides are routinely smuggled into the country </w:t>
      </w:r>
      <w:r w:rsidR="00C53564" w:rsidRPr="00C53564">
        <w:rPr>
          <w:color w:val="000000" w:themeColor="text1"/>
        </w:rPr>
        <w:t>[9</w:t>
      </w:r>
      <w:r w:rsidR="001C5CC9" w:rsidRPr="00C53564">
        <w:rPr>
          <w:color w:val="000000" w:themeColor="text1"/>
        </w:rPr>
        <w:t>]</w:t>
      </w:r>
      <w:r w:rsidR="00A40949" w:rsidRPr="00C53564">
        <w:rPr>
          <w:color w:val="000000" w:themeColor="text1"/>
        </w:rPr>
        <w:t xml:space="preserve"> and used o</w:t>
      </w:r>
      <w:r w:rsidR="00343FDB" w:rsidRPr="00C53564">
        <w:rPr>
          <w:color w:val="000000" w:themeColor="text1"/>
        </w:rPr>
        <w:t>n s</w:t>
      </w:r>
      <w:r w:rsidR="001C5CC9" w:rsidRPr="00C53564">
        <w:rPr>
          <w:color w:val="000000" w:themeColor="text1"/>
        </w:rPr>
        <w:t xml:space="preserve">everal crops, such as Loquat </w:t>
      </w:r>
      <w:r w:rsidR="00C53564" w:rsidRPr="00C53564">
        <w:rPr>
          <w:color w:val="000000" w:themeColor="text1"/>
        </w:rPr>
        <w:t>[10</w:t>
      </w:r>
      <w:r w:rsidR="001C5CC9" w:rsidRPr="00C53564">
        <w:rPr>
          <w:color w:val="000000" w:themeColor="text1"/>
        </w:rPr>
        <w:t>].</w:t>
      </w:r>
    </w:p>
    <w:p w14:paraId="7768F59D" w14:textId="77777777" w:rsidR="000B1EB0" w:rsidRPr="00C53564" w:rsidRDefault="000B1EB0" w:rsidP="000B1EB0">
      <w:pPr>
        <w:jc w:val="both"/>
        <w:rPr>
          <w:color w:val="000000" w:themeColor="text1"/>
        </w:rPr>
      </w:pPr>
    </w:p>
    <w:p w14:paraId="7F3A3CC0" w14:textId="18AAE512" w:rsidR="000B1EB0" w:rsidRPr="00C53564" w:rsidRDefault="000B1EB0" w:rsidP="00210FE9">
      <w:pPr>
        <w:jc w:val="both"/>
        <w:rPr>
          <w:color w:val="000000" w:themeColor="text1"/>
        </w:rPr>
      </w:pPr>
      <w:r w:rsidRPr="00C53564">
        <w:rPr>
          <w:color w:val="000000" w:themeColor="text1"/>
        </w:rPr>
        <w:tab/>
      </w:r>
      <w:r w:rsidR="00A40949" w:rsidRPr="00C53564">
        <w:rPr>
          <w:color w:val="000000" w:themeColor="text1"/>
        </w:rPr>
        <w:t xml:space="preserve">Monitoring crops is a labor-intensive process, and infestations can spread quickly and have devastating economic and environmental consequences in no time. The difficulty of adequate monitoring might be why many farmers prefer the simpler option of indiscriminately spraying pesticide, as economic factors are one of the driving forces behind pesticide dependency </w:t>
      </w:r>
      <w:r w:rsidR="00C53564" w:rsidRPr="00C53564">
        <w:rPr>
          <w:color w:val="000000" w:themeColor="text1"/>
        </w:rPr>
        <w:t>[11</w:t>
      </w:r>
      <w:r w:rsidR="001C5CC9" w:rsidRPr="00C53564">
        <w:rPr>
          <w:color w:val="000000" w:themeColor="text1"/>
        </w:rPr>
        <w:t>]</w:t>
      </w:r>
      <w:r w:rsidR="00A40949" w:rsidRPr="00C53564">
        <w:rPr>
          <w:color w:val="000000" w:themeColor="text1"/>
        </w:rPr>
        <w:t xml:space="preserve">. Nonetheless, pesticides represent a long-term threat to the environment and to public health. They can lead to increased amounts of heavy metals in soil as well as an increased nitrification rate, both of which are detrimental to soil health and constitute an ecological hazard </w:t>
      </w:r>
      <w:r w:rsidR="00C53564" w:rsidRPr="00C53564">
        <w:rPr>
          <w:bCs/>
          <w:iCs/>
          <w:color w:val="000000" w:themeColor="text1"/>
        </w:rPr>
        <w:t>[12</w:t>
      </w:r>
      <w:r w:rsidR="001C5CC9" w:rsidRPr="00C53564">
        <w:rPr>
          <w:bCs/>
          <w:iCs/>
          <w:color w:val="000000" w:themeColor="text1"/>
        </w:rPr>
        <w:t>]</w:t>
      </w:r>
      <w:r w:rsidR="00A40949" w:rsidRPr="00C53564">
        <w:rPr>
          <w:color w:val="000000" w:themeColor="text1"/>
        </w:rPr>
        <w:t>. Pesticides can also damage natural resources that many civilians rely on. Indeed, the groundwater in Akkar is significantly contaminated by nitrates and nitrites due to agricultural fertilizers, and by a consequential amount of OCPs (Organochlorine Pesticides), and OPPs (Organo</w:t>
      </w:r>
      <w:r w:rsidRPr="00C53564">
        <w:rPr>
          <w:color w:val="000000" w:themeColor="text1"/>
        </w:rPr>
        <w:t xml:space="preserve">phosphate Pesticides) </w:t>
      </w:r>
      <w:r w:rsidR="001C5CC9" w:rsidRPr="00C53564">
        <w:rPr>
          <w:color w:val="000000" w:themeColor="text1"/>
        </w:rPr>
        <w:t>[</w:t>
      </w:r>
      <w:r w:rsidR="00DC2742" w:rsidRPr="00C53564">
        <w:rPr>
          <w:color w:val="000000" w:themeColor="text1"/>
        </w:rPr>
        <w:t>4</w:t>
      </w:r>
      <w:r w:rsidR="001C5CC9" w:rsidRPr="00C53564">
        <w:rPr>
          <w:color w:val="000000" w:themeColor="text1"/>
        </w:rPr>
        <w:t>]</w:t>
      </w:r>
      <w:r w:rsidR="00A40949" w:rsidRPr="00C53564">
        <w:rPr>
          <w:color w:val="000000" w:themeColor="text1"/>
        </w:rPr>
        <w:t xml:space="preserve">. Those compounds are associated with neurological disorders, liver tumors, fertility risks, and many other health concerns </w:t>
      </w:r>
      <w:r w:rsidR="00C53564" w:rsidRPr="00C53564">
        <w:rPr>
          <w:color w:val="000000" w:themeColor="text1"/>
        </w:rPr>
        <w:t>[13</w:t>
      </w:r>
      <w:r w:rsidR="001C5CC9" w:rsidRPr="00C53564">
        <w:rPr>
          <w:color w:val="000000" w:themeColor="text1"/>
        </w:rPr>
        <w:t>]</w:t>
      </w:r>
      <w:r w:rsidR="00A40949" w:rsidRPr="00C53564">
        <w:rPr>
          <w:color w:val="000000" w:themeColor="text1"/>
        </w:rPr>
        <w:t xml:space="preserve">. They also affect birds, farm animals, and reptiles, which gives them the potential to disrupt entire ecosystems </w:t>
      </w:r>
      <w:r w:rsidR="00C53564" w:rsidRPr="00C53564">
        <w:rPr>
          <w:color w:val="000000" w:themeColor="text1"/>
        </w:rPr>
        <w:t>[13</w:t>
      </w:r>
      <w:r w:rsidR="001C5CC9" w:rsidRPr="00C53564">
        <w:rPr>
          <w:color w:val="000000" w:themeColor="text1"/>
        </w:rPr>
        <w:t>]</w:t>
      </w:r>
      <w:r w:rsidRPr="00C53564">
        <w:rPr>
          <w:color w:val="000000" w:themeColor="text1"/>
        </w:rPr>
        <w:t>.</w:t>
      </w:r>
      <w:r w:rsidR="00A40949" w:rsidRPr="00C53564">
        <w:rPr>
          <w:color w:val="000000" w:themeColor="text1"/>
        </w:rPr>
        <w:t xml:space="preserve"> Clearly, excessive reliance on pesticides will not diminish unless farmers are provided with suitable solutions which encourage responsible and safe pesticide use, while still protecting crop yields. </w:t>
      </w:r>
    </w:p>
    <w:p w14:paraId="513B6F26" w14:textId="77777777" w:rsidR="00A35408" w:rsidRPr="00C53564" w:rsidRDefault="00A35408" w:rsidP="00210FE9">
      <w:pPr>
        <w:jc w:val="both"/>
        <w:rPr>
          <w:color w:val="000000" w:themeColor="text1"/>
        </w:rPr>
      </w:pPr>
    </w:p>
    <w:p w14:paraId="142C2D19" w14:textId="260CF3D0" w:rsidR="000B1EB0" w:rsidRPr="00C53564" w:rsidRDefault="000B1EB0" w:rsidP="00210FE9">
      <w:pPr>
        <w:jc w:val="both"/>
        <w:rPr>
          <w:color w:val="000000" w:themeColor="text1"/>
        </w:rPr>
      </w:pPr>
      <w:r w:rsidRPr="00C53564">
        <w:rPr>
          <w:color w:val="000000" w:themeColor="text1"/>
        </w:rPr>
        <w:tab/>
        <w:t>This paper</w:t>
      </w:r>
      <w:r w:rsidR="00A35408" w:rsidRPr="00C53564">
        <w:rPr>
          <w:color w:val="000000" w:themeColor="text1"/>
        </w:rPr>
        <w:t xml:space="preserve"> </w:t>
      </w:r>
      <w:r w:rsidRPr="00C53564">
        <w:rPr>
          <w:color w:val="000000" w:themeColor="text1"/>
        </w:rPr>
        <w:t>serves as proof of concept for a proposed alternative: AI-pest detection through drone monitoring, supplemented with a pesticide recommender system.</w:t>
      </w:r>
    </w:p>
    <w:p w14:paraId="1EFC81FE" w14:textId="445772D1" w:rsidR="00A35408" w:rsidRDefault="00A35408" w:rsidP="00A35408">
      <w:pPr>
        <w:ind w:firstLine="180"/>
        <w:jc w:val="both"/>
        <w:textAlignment w:val="baseline"/>
        <w:rPr>
          <w:color w:val="000000"/>
        </w:rPr>
      </w:pPr>
      <w:r w:rsidRPr="00C53564">
        <w:rPr>
          <w:color w:val="000000" w:themeColor="text1"/>
        </w:rPr>
        <w:lastRenderedPageBreak/>
        <w:t xml:space="preserve">AI technology, specifically image processing and recognition, can save on human labor and to improve detection </w:t>
      </w:r>
      <w:r w:rsidR="00C53564" w:rsidRPr="00C53564">
        <w:rPr>
          <w:color w:val="000000" w:themeColor="text1"/>
        </w:rPr>
        <w:t>[14</w:t>
      </w:r>
      <w:r w:rsidR="001C5CC9" w:rsidRPr="00C53564">
        <w:rPr>
          <w:color w:val="000000" w:themeColor="text1"/>
        </w:rPr>
        <w:t>]</w:t>
      </w:r>
      <w:r w:rsidRPr="00C53564">
        <w:rPr>
          <w:color w:val="000000" w:themeColor="text1"/>
        </w:rPr>
        <w:t xml:space="preserve">, as AI can identify and filter through data faster and with greater accuracy than people </w:t>
      </w:r>
      <w:r w:rsidR="00C53564" w:rsidRPr="00C53564">
        <w:rPr>
          <w:color w:val="000000" w:themeColor="text1"/>
        </w:rPr>
        <w:t>[15</w:t>
      </w:r>
      <w:r w:rsidR="001C5CC9" w:rsidRPr="00C53564">
        <w:rPr>
          <w:color w:val="000000" w:themeColor="text1"/>
        </w:rPr>
        <w:t>]</w:t>
      </w:r>
      <w:r w:rsidRPr="00C53564">
        <w:rPr>
          <w:color w:val="000000" w:themeColor="text1"/>
        </w:rPr>
        <w:t xml:space="preserve">. Models </w:t>
      </w:r>
      <w:r w:rsidRPr="00A40949">
        <w:rPr>
          <w:color w:val="000000"/>
        </w:rPr>
        <w:t xml:space="preserve">can be developed and trained on databases specific to the local agricultural landscape, using satellite images or data collected by </w:t>
      </w:r>
      <w:r>
        <w:rPr>
          <w:color w:val="000000"/>
        </w:rPr>
        <w:t xml:space="preserve">UAVs (Unmanned Aerial Vehicles). </w:t>
      </w:r>
      <w:r w:rsidRPr="00A40949">
        <w:rPr>
          <w:color w:val="000000"/>
        </w:rPr>
        <w:t>Those same tools used to generate training data can then be used as monitoring devices, and the now-trained AI model can identify visual signs of a pest infestation and allow the farmers to spray pesticides only when needed. </w:t>
      </w:r>
    </w:p>
    <w:p w14:paraId="2EB1B7A9" w14:textId="3F4A113E" w:rsidR="00A35408" w:rsidRDefault="00A35408" w:rsidP="00A35408">
      <w:pPr>
        <w:ind w:firstLine="180"/>
        <w:jc w:val="both"/>
        <w:textAlignment w:val="baseline"/>
      </w:pPr>
      <w:r>
        <w:rPr>
          <w:color w:val="000000"/>
        </w:rPr>
        <w:t>The choice of which pesticide to</w:t>
      </w:r>
      <w:r w:rsidR="00CB1540">
        <w:rPr>
          <w:color w:val="000000"/>
        </w:rPr>
        <w:t xml:space="preserve"> spray is further informed by an item-based </w:t>
      </w:r>
      <w:r>
        <w:rPr>
          <w:color w:val="000000"/>
        </w:rPr>
        <w:t>recommender syste</w:t>
      </w:r>
      <w:r w:rsidR="00CA67DF">
        <w:rPr>
          <w:color w:val="000000"/>
        </w:rPr>
        <w:t>m, which takes into account a va</w:t>
      </w:r>
      <w:r>
        <w:rPr>
          <w:color w:val="000000"/>
        </w:rPr>
        <w:t>ri</w:t>
      </w:r>
      <w:r w:rsidR="00CA67DF">
        <w:rPr>
          <w:color w:val="000000"/>
        </w:rPr>
        <w:t>e</w:t>
      </w:r>
      <w:r>
        <w:rPr>
          <w:color w:val="000000"/>
        </w:rPr>
        <w:t>ty of metrics gathered on each kind of pesticide, and uses the individualized pesticide history of each farmer to select the most suitable one.</w:t>
      </w:r>
      <w:r w:rsidR="00CB1540">
        <w:rPr>
          <w:color w:val="000000"/>
        </w:rPr>
        <w:t xml:space="preserve"> </w:t>
      </w:r>
    </w:p>
    <w:p w14:paraId="60300EB9" w14:textId="77777777" w:rsidR="00A35408" w:rsidRDefault="00A35408" w:rsidP="00210FE9">
      <w:pPr>
        <w:jc w:val="both"/>
        <w:rPr>
          <w:color w:val="000000"/>
        </w:rPr>
      </w:pPr>
    </w:p>
    <w:p w14:paraId="2CAE0660" w14:textId="79B71D99" w:rsidR="00C53564" w:rsidRDefault="000B1EB0" w:rsidP="00C53564">
      <w:pPr>
        <w:pStyle w:val="Heading1"/>
      </w:pPr>
      <w:r>
        <w:t>II. Methodology</w:t>
      </w:r>
    </w:p>
    <w:p w14:paraId="00F7694D" w14:textId="77777777" w:rsidR="00C53564" w:rsidRDefault="00C53564" w:rsidP="00C53564"/>
    <w:p w14:paraId="00067BA9" w14:textId="4F88898C" w:rsidR="009B1FF2" w:rsidRDefault="009B1FF2" w:rsidP="001C2F5A">
      <w:r>
        <w:tab/>
        <w:t>The proposed framework combines t</w:t>
      </w:r>
      <w:r w:rsidR="000B09D5">
        <w:t>wo machine learning models</w:t>
      </w:r>
      <w:r>
        <w:t xml:space="preserve"> are combined: a Convolutional Neural Network (CNN) and</w:t>
      </w:r>
      <w:r w:rsidR="000B09D5">
        <w:t xml:space="preserve"> a variation of</w:t>
      </w:r>
      <w:r>
        <w:t xml:space="preserve"> a</w:t>
      </w:r>
      <w:r w:rsidR="000B09D5">
        <w:t xml:space="preserve"> </w:t>
      </w:r>
      <w:r w:rsidR="00D52AC9">
        <w:t>content-based</w:t>
      </w:r>
      <w:r>
        <w:t xml:space="preserve"> recommender system.</w:t>
      </w:r>
    </w:p>
    <w:p w14:paraId="00F83BF5" w14:textId="77777777" w:rsidR="009B1FF2" w:rsidRDefault="009B1FF2" w:rsidP="001C2F5A"/>
    <w:p w14:paraId="059BA7E6" w14:textId="5E0454C5" w:rsidR="00816985" w:rsidRDefault="009B1FF2" w:rsidP="001C2F5A">
      <w:r>
        <w:tab/>
        <w:t xml:space="preserve">The system works as follows: the user </w:t>
      </w:r>
      <w:r w:rsidR="00D52AC9">
        <w:t>inputs an image of a plant that contains a pest. This image is passed through</w:t>
      </w:r>
      <w:r w:rsidR="00A83E34">
        <w:t xml:space="preserve"> the</w:t>
      </w:r>
      <w:r>
        <w:t xml:space="preserve"> CNN which</w:t>
      </w:r>
      <w:r w:rsidR="00D52AC9">
        <w:t xml:space="preserve"> gives us up to </w:t>
      </w:r>
      <w:r w:rsidR="00A83E34">
        <w:t>3</w:t>
      </w:r>
      <w:r w:rsidR="00D52AC9">
        <w:t xml:space="preserve"> predictions.</w:t>
      </w:r>
      <w:r w:rsidR="00A83E34">
        <w:t xml:space="preserve"> These predictions are then passed through a database that maps pests to appropriate pesticides, from which a</w:t>
      </w:r>
      <w:r>
        <w:t>ll relevant pesticides are filtered</w:t>
      </w:r>
      <w:r w:rsidR="00A83E34">
        <w:t>. Those pesticides are then passed to the recommender system, which, based on user purcha</w:t>
      </w:r>
      <w:r>
        <w:t>se history, recommends the top K</w:t>
      </w:r>
      <w:r w:rsidR="00A83E34">
        <w:t xml:space="preserve"> pesticides from the input. </w:t>
      </w:r>
    </w:p>
    <w:p w14:paraId="074A1952" w14:textId="55AB742B" w:rsidR="00E92F39" w:rsidRPr="00A83E34" w:rsidRDefault="00D52AC9" w:rsidP="00A83E34">
      <w:r>
        <w:t xml:space="preserve"> </w:t>
      </w:r>
    </w:p>
    <w:p w14:paraId="3EA61D81" w14:textId="6C1A7B0C" w:rsidR="00E92F39" w:rsidRDefault="00BE061F" w:rsidP="001C2F5A">
      <w:pPr>
        <w:rPr>
          <w:color w:val="FF0000"/>
        </w:rPr>
      </w:pPr>
      <w:r w:rsidRPr="00BE061F">
        <w:rPr>
          <w:noProof/>
          <w:color w:val="FF0000"/>
        </w:rPr>
        <w:drawing>
          <wp:inline distT="0" distB="0" distL="0" distR="0" wp14:anchorId="4EEF7B43" wp14:editId="0F5811FE">
            <wp:extent cx="3200400" cy="1850390"/>
            <wp:effectExtent l="0" t="0" r="0" b="0"/>
            <wp:docPr id="511869234" name="Picture 1" descr="A diagram of pesticide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69234" name="Picture 1" descr="A diagram of pesticide processing&#10;&#10;Description automatically generated"/>
                    <pic:cNvPicPr/>
                  </pic:nvPicPr>
                  <pic:blipFill>
                    <a:blip r:embed="rId10"/>
                    <a:stretch>
                      <a:fillRect/>
                    </a:stretch>
                  </pic:blipFill>
                  <pic:spPr>
                    <a:xfrm>
                      <a:off x="0" y="0"/>
                      <a:ext cx="3200400" cy="1850390"/>
                    </a:xfrm>
                    <a:prstGeom prst="rect">
                      <a:avLst/>
                    </a:prstGeom>
                  </pic:spPr>
                </pic:pic>
              </a:graphicData>
            </a:graphic>
          </wp:inline>
        </w:drawing>
      </w:r>
    </w:p>
    <w:p w14:paraId="3168BE3F" w14:textId="77777777" w:rsidR="00E92F39" w:rsidRDefault="00E92F39" w:rsidP="001C2F5A">
      <w:pPr>
        <w:rPr>
          <w:color w:val="FF0000"/>
        </w:rPr>
      </w:pPr>
    </w:p>
    <w:p w14:paraId="6371DA0F" w14:textId="213A6DEE" w:rsidR="001C2F5A" w:rsidRDefault="001C2F5A" w:rsidP="001C2F5A">
      <w:pPr>
        <w:rPr>
          <w:rFonts w:ascii="Arial" w:hAnsi="Arial" w:cs="Arial"/>
        </w:rPr>
      </w:pPr>
      <w:r>
        <w:rPr>
          <w:rFonts w:ascii="Arial" w:hAnsi="Arial" w:cs="Arial"/>
          <w:b/>
          <w:color w:val="11A0DB"/>
        </w:rPr>
        <w:t>Fig. 1</w:t>
      </w:r>
      <w:r w:rsidRPr="00A238FB">
        <w:rPr>
          <w:rFonts w:ascii="Arial" w:hAnsi="Arial" w:cs="Arial"/>
          <w:b/>
          <w:color w:val="11A0DB"/>
        </w:rPr>
        <w:t>.</w:t>
      </w:r>
      <w:r w:rsidRPr="00A238FB">
        <w:rPr>
          <w:rFonts w:ascii="Arial" w:hAnsi="Arial" w:cs="Arial"/>
        </w:rPr>
        <w:t xml:space="preserve"> </w:t>
      </w:r>
      <w:r w:rsidR="009B1FF2">
        <w:rPr>
          <w:rFonts w:ascii="Arial" w:hAnsi="Arial" w:cs="Arial"/>
        </w:rPr>
        <w:t>M</w:t>
      </w:r>
      <w:r w:rsidR="00A83E34">
        <w:rPr>
          <w:rFonts w:ascii="Arial" w:hAnsi="Arial" w:cs="Arial"/>
        </w:rPr>
        <w:t>ain architecture</w:t>
      </w:r>
      <w:r w:rsidR="009B1FF2">
        <w:rPr>
          <w:rFonts w:ascii="Arial" w:hAnsi="Arial" w:cs="Arial"/>
        </w:rPr>
        <w:t xml:space="preserve"> of the project</w:t>
      </w:r>
      <w:r w:rsidR="00A83E34">
        <w:rPr>
          <w:rFonts w:ascii="Arial" w:hAnsi="Arial" w:cs="Arial"/>
        </w:rPr>
        <w:t xml:space="preserve"> </w:t>
      </w:r>
    </w:p>
    <w:p w14:paraId="7E468825" w14:textId="77777777" w:rsidR="001C2F5A" w:rsidRDefault="001C2F5A" w:rsidP="001C2F5A">
      <w:pPr>
        <w:rPr>
          <w:color w:val="FF0000"/>
        </w:rPr>
      </w:pPr>
    </w:p>
    <w:p w14:paraId="649E8A0F" w14:textId="291A1C1B" w:rsidR="004E1F06" w:rsidRDefault="001C2F5A" w:rsidP="001C2F5A">
      <w:pPr>
        <w:rPr>
          <w:color w:val="000000" w:themeColor="text1"/>
        </w:rPr>
      </w:pPr>
      <w:r>
        <w:rPr>
          <w:color w:val="000000" w:themeColor="text1"/>
        </w:rPr>
        <w:tab/>
      </w:r>
      <w:r w:rsidRPr="001C2F5A">
        <w:rPr>
          <w:color w:val="000000" w:themeColor="text1"/>
        </w:rPr>
        <w:t xml:space="preserve"> </w:t>
      </w:r>
      <w:r w:rsidR="009B1FF2">
        <w:rPr>
          <w:color w:val="000000" w:themeColor="text1"/>
        </w:rPr>
        <w:t>A CNN is chosen for pest detection, as CNNs</w:t>
      </w:r>
      <w:r w:rsidR="004E1F06">
        <w:rPr>
          <w:color w:val="000000" w:themeColor="text1"/>
        </w:rPr>
        <w:t xml:space="preserve"> are famously well-suited to image detection applications.</w:t>
      </w:r>
      <w:r w:rsidRPr="001C2F5A">
        <w:rPr>
          <w:color w:val="000000" w:themeColor="text1"/>
        </w:rPr>
        <w:t xml:space="preserve"> </w:t>
      </w:r>
    </w:p>
    <w:p w14:paraId="15E8F87E" w14:textId="7F1C70CB" w:rsidR="00741E04" w:rsidRDefault="00741E04" w:rsidP="00741E04">
      <w:pPr>
        <w:rPr>
          <w:color w:val="000000" w:themeColor="text1"/>
        </w:rPr>
      </w:pPr>
    </w:p>
    <w:p w14:paraId="4ECF8D28" w14:textId="423CCF3F" w:rsidR="004E1F06" w:rsidRDefault="00741E04" w:rsidP="001C2F5A">
      <w:pPr>
        <w:rPr>
          <w:color w:val="000000" w:themeColor="text1"/>
        </w:rPr>
      </w:pPr>
      <w:r>
        <w:rPr>
          <w:color w:val="000000" w:themeColor="text1"/>
        </w:rPr>
        <w:tab/>
      </w:r>
      <w:r w:rsidR="004E1F06">
        <w:rPr>
          <w:color w:val="000000" w:themeColor="text1"/>
        </w:rPr>
        <w:t xml:space="preserve">CNNs </w:t>
      </w:r>
      <w:r>
        <w:rPr>
          <w:color w:val="000000" w:themeColor="text1"/>
        </w:rPr>
        <w:t>are a kind of Neural Networks, comprised of</w:t>
      </w:r>
      <w:r w:rsidR="004E1F06">
        <w:rPr>
          <w:color w:val="000000" w:themeColor="text1"/>
        </w:rPr>
        <w:t xml:space="preserve"> three types of layers: convolutional layers, pooling layers, and</w:t>
      </w:r>
      <w:r w:rsidR="00D11E78">
        <w:rPr>
          <w:color w:val="000000" w:themeColor="text1"/>
        </w:rPr>
        <w:t xml:space="preserve"> fully connected layers</w:t>
      </w:r>
      <w:r w:rsidR="004E1F06">
        <w:rPr>
          <w:color w:val="000000" w:themeColor="text1"/>
        </w:rPr>
        <w:t xml:space="preserve">. </w:t>
      </w:r>
      <w:r>
        <w:rPr>
          <w:color w:val="000000" w:themeColor="text1"/>
        </w:rPr>
        <w:t>It is the specific architecture of the CNN which</w:t>
      </w:r>
      <w:r w:rsidR="004E1F06">
        <w:rPr>
          <w:color w:val="000000" w:themeColor="text1"/>
        </w:rPr>
        <w:t xml:space="preserve"> allows </w:t>
      </w:r>
      <w:r>
        <w:rPr>
          <w:color w:val="000000" w:themeColor="text1"/>
        </w:rPr>
        <w:t>it to perform image detection.</w:t>
      </w:r>
    </w:p>
    <w:p w14:paraId="1A731A58" w14:textId="71558845" w:rsidR="00D11E78" w:rsidRDefault="004E1F06" w:rsidP="004E1F06">
      <w:pPr>
        <w:rPr>
          <w:color w:val="000000" w:themeColor="text1"/>
        </w:rPr>
      </w:pPr>
      <w:r>
        <w:rPr>
          <w:color w:val="000000" w:themeColor="text1"/>
        </w:rPr>
        <w:tab/>
        <w:t xml:space="preserve">Convolutional layers perform </w:t>
      </w:r>
      <w:r w:rsidR="002B0A27">
        <w:rPr>
          <w:color w:val="000000" w:themeColor="text1"/>
        </w:rPr>
        <w:t>feature extraction. In a convolutional layer, a filter of a determined size slides over the image and performs a convolutio</w:t>
      </w:r>
      <w:r w:rsidR="00741E04">
        <w:rPr>
          <w:color w:val="000000" w:themeColor="text1"/>
        </w:rPr>
        <w:t xml:space="preserve">n (hence the name of the </w:t>
      </w:r>
      <w:r w:rsidR="00741E04">
        <w:rPr>
          <w:color w:val="000000" w:themeColor="text1"/>
        </w:rPr>
        <w:t xml:space="preserve">layer). </w:t>
      </w:r>
      <w:r w:rsidR="002B0A27">
        <w:rPr>
          <w:color w:val="000000" w:themeColor="text1"/>
        </w:rPr>
        <w:t>Different types of filters perform different actions (some filters might, for example, detect vertical edges). Early convolutional layers (those closer to the input of the CN</w:t>
      </w:r>
      <w:r w:rsidR="00741E04">
        <w:rPr>
          <w:color w:val="000000" w:themeColor="text1"/>
        </w:rPr>
        <w:t>N) extract low level features such as edges</w:t>
      </w:r>
      <w:r w:rsidR="002B0A27">
        <w:rPr>
          <w:color w:val="000000" w:themeColor="text1"/>
        </w:rPr>
        <w:t>, while later convolutional layers (those closer to the outpu</w:t>
      </w:r>
      <w:r w:rsidR="00741E04">
        <w:rPr>
          <w:color w:val="000000" w:themeColor="text1"/>
        </w:rPr>
        <w:t>t) detect high level features such as faces.</w:t>
      </w:r>
      <w:r w:rsidR="002B0A27">
        <w:rPr>
          <w:color w:val="000000" w:themeColor="text1"/>
        </w:rPr>
        <w:t xml:space="preserve"> A typical activation function for a convolution layer is the RELU function, which replaces negative values by 0, and pass</w:t>
      </w:r>
      <w:r w:rsidR="00E76C6D">
        <w:rPr>
          <w:color w:val="000000" w:themeColor="text1"/>
        </w:rPr>
        <w:t>es positive values as they are.</w:t>
      </w:r>
    </w:p>
    <w:p w14:paraId="15D36D1D" w14:textId="7036CF3A" w:rsidR="007C6B4D" w:rsidRDefault="007C6B4D" w:rsidP="004E1F06">
      <w:pPr>
        <w:rPr>
          <w:color w:val="000000" w:themeColor="text1"/>
        </w:rPr>
      </w:pPr>
      <w:r>
        <w:rPr>
          <w:color w:val="000000" w:themeColor="text1"/>
        </w:rPr>
        <w:tab/>
        <w:t xml:space="preserve">Pooling layers </w:t>
      </w:r>
      <w:r w:rsidR="002B0A27">
        <w:rPr>
          <w:color w:val="000000" w:themeColor="text1"/>
        </w:rPr>
        <w:t>simply reduce the size of the input they are given</w:t>
      </w:r>
      <w:r w:rsidR="00D11E78">
        <w:rPr>
          <w:color w:val="000000" w:themeColor="text1"/>
        </w:rPr>
        <w:t>, which both improves the robustness of the model</w:t>
      </w:r>
      <w:r w:rsidR="00AF3B56">
        <w:rPr>
          <w:color w:val="000000" w:themeColor="text1"/>
        </w:rPr>
        <w:t xml:space="preserve"> and makes computations faster. They “summarize” the features extracted by convolutional layers.</w:t>
      </w:r>
    </w:p>
    <w:p w14:paraId="2C973D9A" w14:textId="1E957FF5" w:rsidR="00675DF7" w:rsidRPr="001C2F5A" w:rsidRDefault="00D11E78" w:rsidP="00D11E78">
      <w:pPr>
        <w:rPr>
          <w:color w:val="000000" w:themeColor="text1"/>
        </w:rPr>
      </w:pPr>
      <w:r>
        <w:rPr>
          <w:color w:val="000000" w:themeColor="text1"/>
        </w:rPr>
        <w:tab/>
        <w:t>Fully-connected layers are typically p</w:t>
      </w:r>
      <w:r w:rsidR="00741E04">
        <w:rPr>
          <w:color w:val="000000" w:themeColor="text1"/>
        </w:rPr>
        <w:t xml:space="preserve">laced at the output of the CNN. </w:t>
      </w:r>
      <w:r w:rsidR="007C6B4D">
        <w:rPr>
          <w:color w:val="000000" w:themeColor="text1"/>
        </w:rPr>
        <w:t xml:space="preserve">These layers perform classification, so they attribute a label to the image based on the extracted features. </w:t>
      </w:r>
      <w:r w:rsidR="00E76C6D">
        <w:rPr>
          <w:color w:val="000000" w:themeColor="text1"/>
        </w:rPr>
        <w:t xml:space="preserve">The activation function of the last layer is typically the </w:t>
      </w:r>
      <w:proofErr w:type="spellStart"/>
      <w:r w:rsidR="00E76C6D">
        <w:rPr>
          <w:color w:val="000000" w:themeColor="text1"/>
        </w:rPr>
        <w:t>softmax</w:t>
      </w:r>
      <w:proofErr w:type="spellEnd"/>
      <w:r w:rsidR="00E76C6D">
        <w:rPr>
          <w:color w:val="000000" w:themeColor="text1"/>
        </w:rPr>
        <w:t xml:space="preserve"> function, which can be interpreted as choosing for the image the label with the highest associated probability.</w:t>
      </w:r>
      <w:r w:rsidR="00A2196B">
        <w:rPr>
          <w:color w:val="000000" w:themeColor="text1"/>
        </w:rPr>
        <w:t xml:space="preserve"> [16]</w:t>
      </w:r>
    </w:p>
    <w:p w14:paraId="0BC3C979" w14:textId="3CBFFE9A" w:rsidR="001E3DBF" w:rsidRDefault="001C2F5A" w:rsidP="001C2F5A">
      <w:pPr>
        <w:rPr>
          <w:color w:val="FF0000"/>
        </w:rPr>
      </w:pPr>
      <w:r>
        <w:rPr>
          <w:color w:val="FF0000"/>
        </w:rPr>
        <w:t xml:space="preserve"> </w:t>
      </w:r>
      <w:r w:rsidR="00675DF7">
        <w:rPr>
          <w:color w:val="FF0000"/>
        </w:rPr>
        <w:tab/>
      </w:r>
    </w:p>
    <w:p w14:paraId="163EBCDE" w14:textId="415B7E49" w:rsidR="001E3DBF" w:rsidRPr="00A83E34" w:rsidRDefault="00A83E34" w:rsidP="001C2F5A">
      <w:pPr>
        <w:rPr>
          <w:rFonts w:ascii="Arial" w:hAnsi="Arial" w:cs="Arial"/>
        </w:rPr>
      </w:pPr>
      <w:r>
        <w:rPr>
          <w:noProof/>
        </w:rPr>
        <w:drawing>
          <wp:inline distT="0" distB="0" distL="0" distR="0" wp14:anchorId="7ABD7432" wp14:editId="7D99C7F3">
            <wp:extent cx="3200400" cy="1581150"/>
            <wp:effectExtent l="0" t="0" r="0" b="0"/>
            <wp:docPr id="882941089" name="Picture 1" descr="Schematic diagram of a basic convolutional neural network (CN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a basic convolutional neural network (CNN)...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581150"/>
                    </a:xfrm>
                    <a:prstGeom prst="rect">
                      <a:avLst/>
                    </a:prstGeom>
                    <a:noFill/>
                    <a:ln>
                      <a:noFill/>
                    </a:ln>
                  </pic:spPr>
                </pic:pic>
              </a:graphicData>
            </a:graphic>
          </wp:inline>
        </w:drawing>
      </w:r>
      <w:r>
        <w:rPr>
          <w:rFonts w:ascii="Arial" w:hAnsi="Arial" w:cs="Arial"/>
          <w:b/>
          <w:color w:val="11A0DB"/>
        </w:rPr>
        <w:t xml:space="preserve"> </w:t>
      </w:r>
      <w:r w:rsidR="001E3DBF">
        <w:rPr>
          <w:rFonts w:ascii="Arial" w:hAnsi="Arial" w:cs="Arial"/>
          <w:b/>
          <w:color w:val="11A0DB"/>
        </w:rPr>
        <w:t>Fig. 2</w:t>
      </w:r>
      <w:r w:rsidR="001E3DBF" w:rsidRPr="00A238FB">
        <w:rPr>
          <w:rFonts w:ascii="Arial" w:hAnsi="Arial" w:cs="Arial"/>
          <w:b/>
          <w:color w:val="11A0DB"/>
        </w:rPr>
        <w:t>.</w:t>
      </w:r>
      <w:r w:rsidR="001E3DBF" w:rsidRPr="00A238FB">
        <w:rPr>
          <w:rFonts w:ascii="Arial" w:hAnsi="Arial" w:cs="Arial"/>
        </w:rPr>
        <w:t xml:space="preserve"> </w:t>
      </w:r>
      <w:r w:rsidRPr="00A83E34">
        <w:rPr>
          <w:rFonts w:ascii="Arial" w:hAnsi="Arial" w:cs="Arial"/>
        </w:rPr>
        <w:t>Schematic diag</w:t>
      </w:r>
      <w:r w:rsidR="009B1FF2">
        <w:rPr>
          <w:rFonts w:ascii="Arial" w:hAnsi="Arial" w:cs="Arial"/>
        </w:rPr>
        <w:t>ram of a basic CNN [17].</w:t>
      </w:r>
    </w:p>
    <w:p w14:paraId="6C47DD21" w14:textId="0D2F3A2D" w:rsidR="00A83E34" w:rsidRDefault="00A83E34" w:rsidP="001C2F5A">
      <w:pPr>
        <w:rPr>
          <w:rFonts w:ascii="Arial" w:hAnsi="Arial" w:cs="Arial"/>
        </w:rPr>
      </w:pPr>
    </w:p>
    <w:p w14:paraId="23D482C1" w14:textId="4425A5C0" w:rsidR="00A83E34" w:rsidRPr="009B1FF2" w:rsidRDefault="00A83E34" w:rsidP="00A83E34">
      <w:r>
        <w:rPr>
          <w:rFonts w:ascii="Arial" w:hAnsi="Arial" w:cs="Arial"/>
        </w:rPr>
        <w:tab/>
      </w:r>
      <w:r w:rsidRPr="009B1FF2">
        <w:t xml:space="preserve">For the second </w:t>
      </w:r>
      <w:r w:rsidR="009B1FF2">
        <w:t>part, a</w:t>
      </w:r>
      <w:r w:rsidR="00362BEB" w:rsidRPr="009B1FF2">
        <w:t xml:space="preserve"> recommender system </w:t>
      </w:r>
      <w:r w:rsidR="009B1FF2">
        <w:t xml:space="preserve">is implemented. It takes as input a list of pesticides, which is obtained according to the output of the CNN (the detected pest). The recommender </w:t>
      </w:r>
      <w:r w:rsidR="00362BEB" w:rsidRPr="009B1FF2">
        <w:t>uses cosine similarity to equate the average similarity of each pesticide with the purchase history of</w:t>
      </w:r>
      <w:r w:rsidR="009B1FF2">
        <w:t xml:space="preserve"> the user, and returns the top K</w:t>
      </w:r>
      <w:r w:rsidR="00362BEB" w:rsidRPr="009B1FF2">
        <w:t xml:space="preserve"> most-likely-to-be-purchased pesticides.</w:t>
      </w:r>
      <w:r w:rsidR="008F64BB">
        <w:t xml:space="preserve"> The idea seems novel, as a preliminary review of the literature showed no implementation of a similar concept. Most papers claiming to implement AI-based pesticide recommendation simply use AI to detect pest, and the pesticide recommendation is done in a deterministic manner, rather than being dynamically update according to purchase history. </w:t>
      </w:r>
    </w:p>
    <w:p w14:paraId="5E5CC1B3" w14:textId="77777777" w:rsidR="00A83E34" w:rsidRDefault="00A83E34" w:rsidP="001C2F5A">
      <w:pPr>
        <w:rPr>
          <w:color w:val="FF0000"/>
        </w:rPr>
      </w:pPr>
    </w:p>
    <w:p w14:paraId="21AE431E" w14:textId="40D098AA" w:rsidR="00A35408" w:rsidRPr="00362BEB" w:rsidRDefault="00362BEB" w:rsidP="00362BEB">
      <w:pPr>
        <w:rPr>
          <w:rFonts w:ascii="Arial" w:hAnsi="Arial" w:cs="Arial"/>
        </w:rPr>
      </w:pPr>
      <w:r>
        <w:rPr>
          <w:noProof/>
        </w:rPr>
        <w:drawing>
          <wp:inline distT="0" distB="0" distL="0" distR="0" wp14:anchorId="03CD2F7D" wp14:editId="35A44DC4">
            <wp:extent cx="3041779" cy="1686860"/>
            <wp:effectExtent l="0" t="0" r="6350" b="8890"/>
            <wp:docPr id="414803772" name="Picture 2" descr="Recommender Systems: In-Depth Guide &amp; How They Work | Buil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mender Systems: In-Depth Guide &amp; How They Work | Built 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5031" cy="1688663"/>
                    </a:xfrm>
                    <a:prstGeom prst="rect">
                      <a:avLst/>
                    </a:prstGeom>
                    <a:noFill/>
                    <a:ln>
                      <a:noFill/>
                    </a:ln>
                  </pic:spPr>
                </pic:pic>
              </a:graphicData>
            </a:graphic>
          </wp:inline>
        </w:drawing>
      </w:r>
      <w:r>
        <w:rPr>
          <w:rFonts w:ascii="Arial" w:hAnsi="Arial" w:cs="Arial"/>
          <w:b/>
          <w:color w:val="11A0DB"/>
        </w:rPr>
        <w:t xml:space="preserve"> </w:t>
      </w:r>
      <w:r w:rsidR="001E3DBF">
        <w:rPr>
          <w:rFonts w:ascii="Arial" w:hAnsi="Arial" w:cs="Arial"/>
          <w:b/>
          <w:color w:val="11A0DB"/>
        </w:rPr>
        <w:t>Fig. 3.</w:t>
      </w:r>
      <w:r w:rsidR="001E3DBF" w:rsidRPr="00A238FB">
        <w:rPr>
          <w:rFonts w:ascii="Arial" w:hAnsi="Arial" w:cs="Arial"/>
        </w:rPr>
        <w:t xml:space="preserve"> </w:t>
      </w:r>
      <w:r w:rsidR="009B1FF2">
        <w:rPr>
          <w:rFonts w:ascii="Arial" w:hAnsi="Arial" w:cs="Arial"/>
        </w:rPr>
        <w:t xml:space="preserve">Schematic diagram of a </w:t>
      </w:r>
      <w:r>
        <w:rPr>
          <w:rFonts w:ascii="Arial" w:hAnsi="Arial" w:cs="Arial"/>
        </w:rPr>
        <w:t xml:space="preserve">simplified Recommender </w:t>
      </w:r>
      <w:r w:rsidR="0070317E">
        <w:rPr>
          <w:rFonts w:ascii="Arial" w:hAnsi="Arial" w:cs="Arial"/>
        </w:rPr>
        <w:t>System [18]</w:t>
      </w:r>
      <w:r w:rsidR="007E1F66">
        <w:rPr>
          <w:rFonts w:ascii="Arial" w:hAnsi="Arial" w:cs="Arial"/>
        </w:rPr>
        <w:t xml:space="preserve"> </w:t>
      </w:r>
    </w:p>
    <w:p w14:paraId="7A2C50D2" w14:textId="7941EDFA" w:rsidR="00A35408" w:rsidRDefault="00477612" w:rsidP="00A35408">
      <w:pPr>
        <w:pStyle w:val="Heading1"/>
      </w:pPr>
      <w:r>
        <w:lastRenderedPageBreak/>
        <w:t xml:space="preserve">III. Data Collection and </w:t>
      </w:r>
      <w:r w:rsidR="00A35408">
        <w:t>Preprocessing</w:t>
      </w:r>
    </w:p>
    <w:p w14:paraId="102073B6" w14:textId="77777777" w:rsidR="00900992" w:rsidRPr="00900992" w:rsidRDefault="00900992" w:rsidP="00900992"/>
    <w:p w14:paraId="5239D080" w14:textId="09CC0665" w:rsidR="0003354F" w:rsidRDefault="00900992" w:rsidP="0070317E">
      <w:pPr>
        <w:jc w:val="both"/>
      </w:pPr>
      <w:r>
        <w:t>Three</w:t>
      </w:r>
      <w:r w:rsidR="00A35408">
        <w:t xml:space="preserve"> datasets </w:t>
      </w:r>
      <w:r>
        <w:t>are used to train the</w:t>
      </w:r>
      <w:r w:rsidR="002B1739">
        <w:t xml:space="preserve"> full</w:t>
      </w:r>
      <w:r>
        <w:t xml:space="preserve"> model. Dataset 1 is used to tra</w:t>
      </w:r>
      <w:r w:rsidR="00C373C3">
        <w:t xml:space="preserve">in the CNN algorithm, while </w:t>
      </w:r>
      <w:r>
        <w:t>datasets 2 and 3 are used to train the recommender system.</w:t>
      </w:r>
    </w:p>
    <w:p w14:paraId="4DD063AF" w14:textId="23282812" w:rsidR="0003354F" w:rsidRDefault="0003354F" w:rsidP="0003354F">
      <w:pPr>
        <w:pStyle w:val="Heading2"/>
      </w:pPr>
      <w:r>
        <w:t>Dataset 1</w:t>
      </w:r>
    </w:p>
    <w:p w14:paraId="17C02B9F" w14:textId="77777777" w:rsidR="0003354F" w:rsidRPr="0003354F" w:rsidRDefault="0003354F" w:rsidP="0003354F"/>
    <w:p w14:paraId="408E8712" w14:textId="77777777" w:rsidR="00945558" w:rsidRDefault="00900992" w:rsidP="0070317E">
      <w:pPr>
        <w:jc w:val="both"/>
        <w:rPr>
          <w:color w:val="000000" w:themeColor="text1"/>
        </w:rPr>
      </w:pPr>
      <w:r>
        <w:tab/>
      </w:r>
      <w:r w:rsidRPr="00F76806">
        <w:rPr>
          <w:color w:val="000000" w:themeColor="text1"/>
        </w:rPr>
        <w:t xml:space="preserve">Dataset 1 is taken directly from </w:t>
      </w:r>
      <w:r w:rsidR="00F76806">
        <w:rPr>
          <w:color w:val="000000" w:themeColor="text1"/>
        </w:rPr>
        <w:t>“Pestopia: Indian Pesticides and Pesticides Datasets”, uploaded to Kaggle by user Feature_Finder. This dataset is made up of two directories, Pest_Dataset and Pesticide_Dataset. The former, which c</w:t>
      </w:r>
      <w:r w:rsidRPr="00F76806">
        <w:rPr>
          <w:color w:val="000000" w:themeColor="text1"/>
        </w:rPr>
        <w:t>onsists of a total</w:t>
      </w:r>
      <w:r w:rsidR="00F76806" w:rsidRPr="00F76806">
        <w:rPr>
          <w:color w:val="000000" w:themeColor="text1"/>
        </w:rPr>
        <w:t xml:space="preserve"> of 56,685 labelled images of 132</w:t>
      </w:r>
      <w:r w:rsidR="00F76806">
        <w:rPr>
          <w:color w:val="000000" w:themeColor="text1"/>
        </w:rPr>
        <w:t xml:space="preserve"> different types of pests, is used to train the CNN pest detection algorithm.</w:t>
      </w:r>
      <w:r w:rsidR="00E47EF9">
        <w:rPr>
          <w:color w:val="000000" w:themeColor="text1"/>
        </w:rPr>
        <w:t xml:space="preserve"> </w:t>
      </w:r>
    </w:p>
    <w:p w14:paraId="69378A9C" w14:textId="38646CC3" w:rsidR="008203F8" w:rsidRPr="00FE7F63" w:rsidRDefault="00945558" w:rsidP="0070317E">
      <w:pPr>
        <w:jc w:val="both"/>
        <w:rPr>
          <w:color w:val="000000" w:themeColor="text1"/>
        </w:rPr>
      </w:pPr>
      <w:r>
        <w:rPr>
          <w:color w:val="000000" w:themeColor="text1"/>
        </w:rPr>
        <w:tab/>
      </w:r>
      <w:r w:rsidR="00E47EF9">
        <w:rPr>
          <w:color w:val="000000" w:themeColor="text1"/>
        </w:rPr>
        <w:t xml:space="preserve">Due to the sheer amount of images and lack of computational power available, the </w:t>
      </w:r>
      <w:r>
        <w:rPr>
          <w:color w:val="000000" w:themeColor="text1"/>
        </w:rPr>
        <w:t>size of the dataset had to be reduced</w:t>
      </w:r>
      <w:r w:rsidR="00E47EF9">
        <w:rPr>
          <w:color w:val="000000" w:themeColor="text1"/>
        </w:rPr>
        <w:t xml:space="preserve"> in order for the</w:t>
      </w:r>
      <w:r w:rsidR="00735E9A">
        <w:rPr>
          <w:color w:val="000000" w:themeColor="text1"/>
        </w:rPr>
        <w:t xml:space="preserve"> CNN alg</w:t>
      </w:r>
      <w:r w:rsidR="00FE7F63">
        <w:rPr>
          <w:color w:val="000000" w:themeColor="text1"/>
        </w:rPr>
        <w:t xml:space="preserve">orithm to run smoothly. </w:t>
      </w:r>
      <w:r w:rsidR="00FE7F63">
        <w:rPr>
          <w:color w:val="000000" w:themeColor="text1"/>
        </w:rPr>
        <w:tab/>
        <w:t>Different numbers of pests and training images per pest are selected, in an attempt at striking a balance between speed and accuracy. This endeavor is further detailed in section IV.</w:t>
      </w:r>
    </w:p>
    <w:p w14:paraId="4DD0404C" w14:textId="77777777" w:rsidR="00945558" w:rsidRPr="00945558" w:rsidRDefault="00945558" w:rsidP="00A35408">
      <w:pPr>
        <w:rPr>
          <w:color w:val="FF0000"/>
        </w:rPr>
      </w:pPr>
    </w:p>
    <w:p w14:paraId="058CE174" w14:textId="50DE2C7D" w:rsidR="00900992" w:rsidRDefault="008203F8" w:rsidP="00A35408">
      <w:pPr>
        <w:rPr>
          <w:color w:val="FF0000"/>
        </w:rPr>
      </w:pPr>
      <w:r>
        <w:rPr>
          <w:noProof/>
          <w:color w:val="FF0000"/>
        </w:rPr>
        <w:drawing>
          <wp:inline distT="0" distB="0" distL="0" distR="0" wp14:anchorId="0CA5B0DB" wp14:editId="6FDC4A32">
            <wp:extent cx="2225615" cy="1481046"/>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llFlyImage116.jpeg"/>
                    <pic:cNvPicPr/>
                  </pic:nvPicPr>
                  <pic:blipFill>
                    <a:blip r:embed="rId13">
                      <a:extLst>
                        <a:ext uri="{28A0092B-C50C-407E-A947-70E740481C1C}">
                          <a14:useLocalDpi xmlns:a14="http://schemas.microsoft.com/office/drawing/2010/main" val="0"/>
                        </a:ext>
                      </a:extLst>
                    </a:blip>
                    <a:stretch>
                      <a:fillRect/>
                    </a:stretch>
                  </pic:blipFill>
                  <pic:spPr>
                    <a:xfrm>
                      <a:off x="0" y="0"/>
                      <a:ext cx="2256599" cy="1501664"/>
                    </a:xfrm>
                    <a:prstGeom prst="rect">
                      <a:avLst/>
                    </a:prstGeom>
                  </pic:spPr>
                </pic:pic>
              </a:graphicData>
            </a:graphic>
          </wp:inline>
        </w:drawing>
      </w:r>
    </w:p>
    <w:p w14:paraId="1439B0FB" w14:textId="35611044" w:rsidR="001E0436" w:rsidRDefault="002B1739" w:rsidP="00A35408">
      <w:pPr>
        <w:rPr>
          <w:rFonts w:ascii="Arial" w:hAnsi="Arial" w:cs="Arial"/>
        </w:rPr>
      </w:pPr>
      <w:r>
        <w:rPr>
          <w:rFonts w:ascii="Arial" w:hAnsi="Arial" w:cs="Arial"/>
          <w:b/>
          <w:color w:val="11A0DB"/>
        </w:rPr>
        <w:t>Fig. 4</w:t>
      </w:r>
      <w:r w:rsidR="008203F8" w:rsidRPr="00A238FB">
        <w:rPr>
          <w:rFonts w:ascii="Arial" w:hAnsi="Arial" w:cs="Arial"/>
          <w:b/>
          <w:color w:val="11A0DB"/>
        </w:rPr>
        <w:t>.</w:t>
      </w:r>
      <w:r w:rsidR="008203F8" w:rsidRPr="00A238FB">
        <w:rPr>
          <w:rFonts w:ascii="Arial" w:hAnsi="Arial" w:cs="Arial"/>
        </w:rPr>
        <w:t xml:space="preserve"> </w:t>
      </w:r>
      <w:r w:rsidR="008203F8">
        <w:rPr>
          <w:rFonts w:ascii="Arial" w:hAnsi="Arial" w:cs="Arial"/>
        </w:rPr>
        <w:t>Example of a Gall Fly image</w:t>
      </w:r>
      <w:r w:rsidR="001E3DBF">
        <w:rPr>
          <w:rFonts w:ascii="Arial" w:hAnsi="Arial" w:cs="Arial"/>
        </w:rPr>
        <w:t xml:space="preserve"> in Dataset 1</w:t>
      </w:r>
    </w:p>
    <w:p w14:paraId="7C668798" w14:textId="77777777" w:rsidR="008203F8" w:rsidRDefault="008203F8" w:rsidP="00A35408">
      <w:pPr>
        <w:rPr>
          <w:color w:val="FF0000"/>
        </w:rPr>
      </w:pPr>
    </w:p>
    <w:p w14:paraId="04473FC4" w14:textId="233DDFD1" w:rsidR="001E0436" w:rsidRDefault="0003354F" w:rsidP="0003354F">
      <w:pPr>
        <w:pStyle w:val="Heading2"/>
      </w:pPr>
      <w:r>
        <w:t>Dataset 2</w:t>
      </w:r>
    </w:p>
    <w:p w14:paraId="42562C4F" w14:textId="77777777" w:rsidR="0003354F" w:rsidRPr="0003354F" w:rsidRDefault="0003354F" w:rsidP="0003354F"/>
    <w:p w14:paraId="1C412A96" w14:textId="12CEDB4E" w:rsidR="00C373C3" w:rsidRDefault="00900992" w:rsidP="0070317E">
      <w:pPr>
        <w:jc w:val="both"/>
      </w:pPr>
      <w:r>
        <w:tab/>
        <w:t>Dataset 2</w:t>
      </w:r>
      <w:r w:rsidR="00C373C3">
        <w:t xml:space="preserve">, an excerpt of which is </w:t>
      </w:r>
      <w:r w:rsidR="00C373C3" w:rsidRPr="008203F8">
        <w:rPr>
          <w:color w:val="000000" w:themeColor="text1"/>
        </w:rPr>
        <w:t xml:space="preserve">shown </w:t>
      </w:r>
      <w:r w:rsidR="00A13032">
        <w:rPr>
          <w:color w:val="000000" w:themeColor="text1"/>
        </w:rPr>
        <w:t xml:space="preserve">in </w:t>
      </w:r>
      <w:r w:rsidR="00D310E8">
        <w:rPr>
          <w:color w:val="000000" w:themeColor="text1"/>
        </w:rPr>
        <w:t>T</w:t>
      </w:r>
      <w:r w:rsidR="00A13032">
        <w:rPr>
          <w:color w:val="000000" w:themeColor="text1"/>
        </w:rPr>
        <w:t xml:space="preserve">able </w:t>
      </w:r>
      <w:r w:rsidR="00D310E8">
        <w:rPr>
          <w:color w:val="000000" w:themeColor="text1"/>
        </w:rPr>
        <w:t xml:space="preserve">II for the </w:t>
      </w:r>
      <w:r w:rsidR="00153B79">
        <w:rPr>
          <w:color w:val="000000" w:themeColor="text1"/>
        </w:rPr>
        <w:t xml:space="preserve">Jute aphid and </w:t>
      </w:r>
      <w:r w:rsidR="00D310E8">
        <w:rPr>
          <w:color w:val="000000" w:themeColor="text1"/>
        </w:rPr>
        <w:t>Rice Stemfly only</w:t>
      </w:r>
      <w:r w:rsidR="00C373C3" w:rsidRPr="008203F8">
        <w:rPr>
          <w:color w:val="000000" w:themeColor="text1"/>
        </w:rPr>
        <w:t>,</w:t>
      </w:r>
      <w:r w:rsidR="00477612" w:rsidRPr="008203F8">
        <w:rPr>
          <w:color w:val="000000" w:themeColor="text1"/>
        </w:rPr>
        <w:t xml:space="preserve"> is adapted from </w:t>
      </w:r>
      <w:r w:rsidRPr="008203F8">
        <w:rPr>
          <w:color w:val="000000" w:themeColor="text1"/>
        </w:rPr>
        <w:t xml:space="preserve">the second </w:t>
      </w:r>
      <w:r w:rsidR="00F76806" w:rsidRPr="008203F8">
        <w:rPr>
          <w:color w:val="000000" w:themeColor="text1"/>
        </w:rPr>
        <w:t xml:space="preserve">directory of the </w:t>
      </w:r>
      <w:r w:rsidR="00E83E33" w:rsidRPr="008203F8">
        <w:rPr>
          <w:color w:val="000000" w:themeColor="text1"/>
        </w:rPr>
        <w:t>Pestopia dataset</w:t>
      </w:r>
      <w:r w:rsidR="00C373C3" w:rsidRPr="008203F8">
        <w:rPr>
          <w:color w:val="000000" w:themeColor="text1"/>
        </w:rPr>
        <w:t xml:space="preserve"> (an excerpt of which is shown in </w:t>
      </w:r>
      <w:r w:rsidR="00D310E8">
        <w:rPr>
          <w:color w:val="000000" w:themeColor="text1"/>
        </w:rPr>
        <w:t>T</w:t>
      </w:r>
      <w:r w:rsidR="00A13032">
        <w:rPr>
          <w:color w:val="000000" w:themeColor="text1"/>
        </w:rPr>
        <w:t xml:space="preserve">able </w:t>
      </w:r>
      <w:r w:rsidR="00D310E8">
        <w:rPr>
          <w:color w:val="000000" w:themeColor="text1"/>
        </w:rPr>
        <w:t>I</w:t>
      </w:r>
      <w:r w:rsidR="00C373C3" w:rsidRPr="008203F8">
        <w:rPr>
          <w:color w:val="000000" w:themeColor="text1"/>
        </w:rPr>
        <w:t>).</w:t>
      </w:r>
      <w:r w:rsidR="008203F8">
        <w:rPr>
          <w:color w:val="000000" w:themeColor="text1"/>
        </w:rPr>
        <w:t xml:space="preserve"> </w:t>
      </w:r>
      <w:r w:rsidR="008203F8">
        <w:t>While this dataset</w:t>
      </w:r>
      <w:r w:rsidR="00477612">
        <w:t xml:space="preserve"> </w:t>
      </w:r>
      <w:r>
        <w:t xml:space="preserve">does provide a list of the most commonly used pesticides for each pest in Dataset 1, </w:t>
      </w:r>
      <w:r w:rsidR="008203F8">
        <w:t>several processing steps are needed in order to make the dataset internally consistent.</w:t>
      </w:r>
    </w:p>
    <w:p w14:paraId="7EAAD8F3" w14:textId="77777777" w:rsidR="00053EB5" w:rsidRDefault="008203F8" w:rsidP="0070317E">
      <w:pPr>
        <w:jc w:val="both"/>
      </w:pPr>
      <w:r>
        <w:tab/>
      </w:r>
      <w:r w:rsidR="00DB61A1">
        <w:t>The case of the Rice</w:t>
      </w:r>
      <w:r>
        <w:t xml:space="preserve"> S</w:t>
      </w:r>
      <w:r w:rsidR="00C373C3">
        <w:t>temfly</w:t>
      </w:r>
      <w:r w:rsidR="00477612">
        <w:t xml:space="preserve"> </w:t>
      </w:r>
      <w:r w:rsidR="00DB61A1">
        <w:t xml:space="preserve">can be taken as an example of the inconsistencies within the dataset. As shown in Table I, Clothianidin is listed as a possible pesticide for the Jute Aphid, but not for the Rice Stemfly. This might lead to the assumption that Clothianidin must not be used for the Rice Stemfly. </w:t>
      </w:r>
      <w:r w:rsidR="001E0436">
        <w:t>“</w:t>
      </w:r>
      <w:r w:rsidR="00C373C3">
        <w:t>Neonicotinoids</w:t>
      </w:r>
      <w:r w:rsidR="001E0436">
        <w:t>”, though, are listed, and C</w:t>
      </w:r>
      <w:r w:rsidR="00C373C3">
        <w:t>lothianidin</w:t>
      </w:r>
      <w:r w:rsidR="001E0436">
        <w:t xml:space="preserve"> belongs to the class of </w:t>
      </w:r>
      <w:r w:rsidR="00C373C3">
        <w:t>neonicotinoid</w:t>
      </w:r>
      <w:r w:rsidR="001E0436">
        <w:t xml:space="preserve"> pesticides</w:t>
      </w:r>
      <w:r w:rsidR="00DB61A1">
        <w:t>, meaning it is actually adequate to use Clothianidin in this case</w:t>
      </w:r>
      <w:r w:rsidR="001E0436">
        <w:t xml:space="preserve">. </w:t>
      </w:r>
      <w:r w:rsidR="001E3DBF">
        <w:t xml:space="preserve">Imidacloprid is also mentioned for the Rice Stemfly, even though it is a kind of neonicotinoid, </w:t>
      </w:r>
      <w:r w:rsidR="00DB61A1">
        <w:t xml:space="preserve">making its presence redundant. </w:t>
      </w:r>
      <w:r w:rsidR="00C373C3">
        <w:t xml:space="preserve">This is something an uninformed user of the Dataset might easily miss, if simply naively iterating through it. </w:t>
      </w:r>
      <w:r w:rsidR="001E0436">
        <w:t xml:space="preserve">Most of the pesticides listed are individual active ingredients, except for Neonicotinoids, Pyrethroids, and Organophosphates, which are classes of pesticides. The choice to write down </w:t>
      </w:r>
      <w:r w:rsidR="00C373C3">
        <w:t>both individual active ingredients and whole classes of pesticides</w:t>
      </w:r>
      <w:r w:rsidR="001E0436">
        <w:t xml:space="preserve"> makes the table unusable as is. Instead, those three classes of pesticides </w:t>
      </w:r>
      <w:r w:rsidR="001E0436">
        <w:t>are replaced by the individual active ingredients that belong to it.</w:t>
      </w:r>
      <w:r w:rsidR="00C373C3">
        <w:t xml:space="preserve"> Neonicotinoids, for example, are replaced when they are mentioned</w:t>
      </w:r>
      <w:r w:rsidR="001E0436">
        <w:t xml:space="preserve"> by Acetamiprid, Dinotefuran, Thiamethoxam, Cliothianidin and Imidacloprid, which are the individual neonicotinoids that appear in the table. </w:t>
      </w:r>
      <w:r>
        <w:t>The list format is also replaced by a one-hot en</w:t>
      </w:r>
      <w:r w:rsidR="00A13032">
        <w:t xml:space="preserve">coding table, as shown in </w:t>
      </w:r>
      <w:r w:rsidR="00D310E8">
        <w:t>T</w:t>
      </w:r>
      <w:r w:rsidR="00A13032">
        <w:t xml:space="preserve">able </w:t>
      </w:r>
      <w:r w:rsidR="00D310E8">
        <w:t>II</w:t>
      </w:r>
      <w:r>
        <w:t>.</w:t>
      </w:r>
    </w:p>
    <w:p w14:paraId="26805CED" w14:textId="7B51CF5F" w:rsidR="00DB61A1" w:rsidRDefault="00DB61A1" w:rsidP="0070317E">
      <w:pPr>
        <w:jc w:val="both"/>
      </w:pPr>
      <w:r>
        <w:t xml:space="preserve"> </w:t>
      </w:r>
    </w:p>
    <w:p w14:paraId="2864CCAF" w14:textId="2F84B790" w:rsidR="00DB61A1" w:rsidRDefault="00C373C3" w:rsidP="0070317E">
      <w:pPr>
        <w:jc w:val="both"/>
      </w:pPr>
      <w:r>
        <w:tab/>
      </w:r>
      <w:r w:rsidR="001E0436">
        <w:t xml:space="preserve">A choice is also made to remove the </w:t>
      </w:r>
      <w:r>
        <w:t>16 active ingredients which</w:t>
      </w:r>
      <w:r w:rsidR="001E0436">
        <w:t xml:space="preserve"> work only for </w:t>
      </w:r>
      <w:r>
        <w:t xml:space="preserve">a total of one or two pests. </w:t>
      </w:r>
      <w:r w:rsidR="001E0436">
        <w:t xml:space="preserve">This choice is </w:t>
      </w:r>
      <w:r>
        <w:t>made under the assumption that a versatile pesticide</w:t>
      </w:r>
      <w:r w:rsidR="00477612">
        <w:t xml:space="preserve"> is </w:t>
      </w:r>
      <w:r>
        <w:t>preferable to a highly specific one. This is also done to reduce the total number of active ingredients under consideration as a way to shorten the data collection stage</w:t>
      </w:r>
      <w:r w:rsidR="001E0436">
        <w:t>, as a significant amount of data must be collected by hand for each</w:t>
      </w:r>
      <w:r w:rsidR="001E3DBF">
        <w:t xml:space="preserve"> active ingredient in order to build Dataset 3.</w:t>
      </w:r>
      <w:r w:rsidR="00DB61A1">
        <w:t xml:space="preserve"> Fenthion, which for example only works against one pest (Dacus dorsalis), is removed from the list of pesticides under study. It was of course verified that removing those 16 pesticides did not leave any pest with no corresponding pesticide. </w:t>
      </w:r>
    </w:p>
    <w:p w14:paraId="6B456911" w14:textId="77777777" w:rsidR="00A13032" w:rsidRDefault="00A13032" w:rsidP="00477612"/>
    <w:p w14:paraId="527BA0BA" w14:textId="77777777" w:rsidR="00A83E34" w:rsidRDefault="00A83E34" w:rsidP="00BE3F1F">
      <w:pPr>
        <w:widowControl w:val="0"/>
        <w:pBdr>
          <w:top w:val="nil"/>
          <w:left w:val="nil"/>
          <w:bottom w:val="nil"/>
          <w:right w:val="nil"/>
          <w:between w:val="nil"/>
        </w:pBdr>
        <w:spacing w:line="252" w:lineRule="auto"/>
        <w:ind w:firstLine="202"/>
        <w:jc w:val="center"/>
        <w:rPr>
          <w:rFonts w:ascii="Arial" w:hAnsi="Arial" w:cs="Arial"/>
          <w:color w:val="11A0DB"/>
        </w:rPr>
      </w:pPr>
    </w:p>
    <w:p w14:paraId="521DAA9C" w14:textId="67D787A5" w:rsidR="00BE3F1F" w:rsidRPr="0050026D" w:rsidRDefault="00D310E8" w:rsidP="00BE3F1F">
      <w:pPr>
        <w:widowControl w:val="0"/>
        <w:pBdr>
          <w:top w:val="nil"/>
          <w:left w:val="nil"/>
          <w:bottom w:val="nil"/>
          <w:right w:val="nil"/>
          <w:between w:val="nil"/>
        </w:pBdr>
        <w:spacing w:line="252" w:lineRule="auto"/>
        <w:ind w:firstLine="202"/>
        <w:jc w:val="center"/>
        <w:rPr>
          <w:rFonts w:ascii="Arial" w:hAnsi="Arial" w:cs="Arial"/>
          <w:color w:val="11A0DB"/>
        </w:rPr>
      </w:pPr>
      <w:r>
        <w:rPr>
          <w:rFonts w:ascii="Arial" w:hAnsi="Arial" w:cs="Arial"/>
          <w:color w:val="11A0DB"/>
        </w:rPr>
        <w:t>TABLE I</w:t>
      </w:r>
    </w:p>
    <w:p w14:paraId="1C462837" w14:textId="71D42C4E" w:rsidR="00D310E8" w:rsidRPr="00BE3F1F" w:rsidRDefault="00BE3F1F" w:rsidP="00BE3F1F">
      <w:pPr>
        <w:widowControl w:val="0"/>
        <w:pBdr>
          <w:top w:val="nil"/>
          <w:left w:val="nil"/>
          <w:bottom w:val="nil"/>
          <w:right w:val="nil"/>
          <w:between w:val="nil"/>
        </w:pBdr>
        <w:spacing w:line="252" w:lineRule="auto"/>
        <w:ind w:firstLine="202"/>
        <w:jc w:val="center"/>
        <w:rPr>
          <w:rFonts w:ascii="Arial" w:hAnsi="Arial" w:cs="Arial"/>
        </w:rPr>
      </w:pPr>
      <w:r>
        <w:rPr>
          <w:rFonts w:ascii="Arial" w:hAnsi="Arial" w:cs="Arial"/>
        </w:rPr>
        <w:t xml:space="preserve">Excerpt from the second directory of the </w:t>
      </w:r>
      <w:r w:rsidR="00D310E8">
        <w:rPr>
          <w:rFonts w:ascii="Arial" w:hAnsi="Arial" w:cs="Arial"/>
        </w:rPr>
        <w:t>K</w:t>
      </w:r>
      <w:r>
        <w:rPr>
          <w:rFonts w:ascii="Arial" w:hAnsi="Arial" w:cs="Arial"/>
        </w:rPr>
        <w:t>aggle Pestopia dataset</w:t>
      </w:r>
    </w:p>
    <w:tbl>
      <w:tblPr>
        <w:tblStyle w:val="TableGrid"/>
        <w:tblW w:w="5030" w:type="dxa"/>
        <w:tblLook w:val="04A0" w:firstRow="1" w:lastRow="0" w:firstColumn="1" w:lastColumn="0" w:noHBand="0" w:noVBand="1"/>
      </w:tblPr>
      <w:tblGrid>
        <w:gridCol w:w="1525"/>
        <w:gridCol w:w="3505"/>
      </w:tblGrid>
      <w:tr w:rsidR="00BE3F1F" w:rsidRPr="00A13032" w14:paraId="446C9A93" w14:textId="77777777" w:rsidTr="00153B79">
        <w:trPr>
          <w:trHeight w:val="300"/>
        </w:trPr>
        <w:tc>
          <w:tcPr>
            <w:tcW w:w="1525" w:type="dxa"/>
            <w:noWrap/>
            <w:hideMark/>
          </w:tcPr>
          <w:p w14:paraId="6D2D533A" w14:textId="25D69C94" w:rsidR="00A13032" w:rsidRPr="00BE3F1F" w:rsidRDefault="00A13032">
            <w:pPr>
              <w:rPr>
                <w:b/>
              </w:rPr>
            </w:pPr>
            <w:r w:rsidRPr="00BE3F1F">
              <w:rPr>
                <w:b/>
              </w:rPr>
              <w:t>Pest name</w:t>
            </w:r>
          </w:p>
        </w:tc>
        <w:tc>
          <w:tcPr>
            <w:tcW w:w="3505" w:type="dxa"/>
            <w:noWrap/>
            <w:hideMark/>
          </w:tcPr>
          <w:p w14:paraId="7EDECD08" w14:textId="23874B30" w:rsidR="00A13032" w:rsidRPr="00BE3F1F" w:rsidRDefault="00A13032">
            <w:pPr>
              <w:rPr>
                <w:b/>
              </w:rPr>
            </w:pPr>
            <w:r w:rsidRPr="00BE3F1F">
              <w:rPr>
                <w:b/>
              </w:rPr>
              <w:t>Most commonly used pesticide</w:t>
            </w:r>
          </w:p>
        </w:tc>
      </w:tr>
      <w:tr w:rsidR="00A13032" w:rsidRPr="00A13032" w14:paraId="03DC2548" w14:textId="77777777" w:rsidTr="00153B79">
        <w:trPr>
          <w:trHeight w:val="300"/>
        </w:trPr>
        <w:tc>
          <w:tcPr>
            <w:tcW w:w="5030" w:type="dxa"/>
            <w:gridSpan w:val="2"/>
            <w:noWrap/>
          </w:tcPr>
          <w:p w14:paraId="00381DCE" w14:textId="49938B8D" w:rsidR="00A13032" w:rsidRPr="00A13032" w:rsidRDefault="00A13032" w:rsidP="00A13032">
            <w:pPr>
              <w:rPr>
                <w:b/>
              </w:rPr>
            </w:pPr>
            <w:r>
              <w:rPr>
                <w:b/>
              </w:rPr>
              <w:t xml:space="preserve">                       </w:t>
            </w:r>
            <w:r w:rsidR="00BE3F1F">
              <w:rPr>
                <w:b/>
              </w:rPr>
              <w:t xml:space="preserve"> </w:t>
            </w:r>
            <w:r>
              <w:rPr>
                <w:b/>
              </w:rPr>
              <w:t xml:space="preserve">  . . .</w:t>
            </w:r>
          </w:p>
        </w:tc>
      </w:tr>
      <w:tr w:rsidR="00A13032" w:rsidRPr="00A13032" w14:paraId="440F9E96" w14:textId="77777777" w:rsidTr="00153B79">
        <w:trPr>
          <w:trHeight w:val="300"/>
        </w:trPr>
        <w:tc>
          <w:tcPr>
            <w:tcW w:w="1525" w:type="dxa"/>
            <w:noWrap/>
          </w:tcPr>
          <w:p w14:paraId="56E5021C" w14:textId="0DAEBC14" w:rsidR="00A13032" w:rsidRPr="00A13032" w:rsidRDefault="00A13032">
            <w:r>
              <w:t>Jute aphid</w:t>
            </w:r>
          </w:p>
        </w:tc>
        <w:tc>
          <w:tcPr>
            <w:tcW w:w="3505" w:type="dxa"/>
            <w:noWrap/>
          </w:tcPr>
          <w:p w14:paraId="2A8ED1B4" w14:textId="46385CDA" w:rsidR="00A13032" w:rsidRPr="00A13032" w:rsidRDefault="00A13032">
            <w:r w:rsidRPr="00A13032">
              <w:t>Thiamethoxam, Imidacloprid, Clothianidin</w:t>
            </w:r>
          </w:p>
        </w:tc>
      </w:tr>
      <w:tr w:rsidR="00A13032" w:rsidRPr="00A13032" w14:paraId="285B9298" w14:textId="77777777" w:rsidTr="00153B79">
        <w:trPr>
          <w:trHeight w:val="300"/>
        </w:trPr>
        <w:tc>
          <w:tcPr>
            <w:tcW w:w="1525" w:type="dxa"/>
            <w:noWrap/>
            <w:hideMark/>
          </w:tcPr>
          <w:p w14:paraId="1572DE2F" w14:textId="77777777" w:rsidR="00A13032" w:rsidRPr="00A13032" w:rsidRDefault="00A13032">
            <w:r w:rsidRPr="00A13032">
              <w:t>Jute hairy</w:t>
            </w:r>
          </w:p>
        </w:tc>
        <w:tc>
          <w:tcPr>
            <w:tcW w:w="3505" w:type="dxa"/>
            <w:noWrap/>
            <w:hideMark/>
          </w:tcPr>
          <w:p w14:paraId="72C27050" w14:textId="77777777" w:rsidR="00A13032" w:rsidRPr="00A13032" w:rsidRDefault="00A13032">
            <w:r w:rsidRPr="00A13032">
              <w:t>Imidacloprid, Chlorpyrifos, Lambda-cyhalothrin</w:t>
            </w:r>
          </w:p>
        </w:tc>
      </w:tr>
      <w:tr w:rsidR="00BE3F1F" w:rsidRPr="00A13032" w14:paraId="4C0F883A" w14:textId="77777777" w:rsidTr="00153B79">
        <w:trPr>
          <w:trHeight w:val="300"/>
        </w:trPr>
        <w:tc>
          <w:tcPr>
            <w:tcW w:w="5030" w:type="dxa"/>
            <w:gridSpan w:val="2"/>
            <w:noWrap/>
            <w:hideMark/>
          </w:tcPr>
          <w:p w14:paraId="130BF054" w14:textId="72D51E78" w:rsidR="00BE3F1F" w:rsidRPr="00A13032" w:rsidRDefault="00BE3F1F" w:rsidP="00BE3F1F">
            <w:r>
              <w:rPr>
                <w:b/>
              </w:rPr>
              <w:t xml:space="preserve">                          . . .</w:t>
            </w:r>
          </w:p>
        </w:tc>
      </w:tr>
      <w:tr w:rsidR="00BE3F1F" w:rsidRPr="00BE3F1F" w14:paraId="3390CB7C" w14:textId="77777777" w:rsidTr="00153B79">
        <w:trPr>
          <w:trHeight w:val="300"/>
        </w:trPr>
        <w:tc>
          <w:tcPr>
            <w:tcW w:w="1525" w:type="dxa"/>
            <w:noWrap/>
            <w:hideMark/>
          </w:tcPr>
          <w:p w14:paraId="6050152A" w14:textId="77777777" w:rsidR="00BE3F1F" w:rsidRPr="00BE3F1F" w:rsidRDefault="00BE3F1F" w:rsidP="00BE3F1F">
            <w:pPr>
              <w:rPr>
                <w:color w:val="000000"/>
              </w:rPr>
            </w:pPr>
            <w:r w:rsidRPr="00BE3F1F">
              <w:rPr>
                <w:color w:val="000000"/>
              </w:rPr>
              <w:t>rice shell pest</w:t>
            </w:r>
          </w:p>
        </w:tc>
        <w:tc>
          <w:tcPr>
            <w:tcW w:w="3505" w:type="dxa"/>
            <w:noWrap/>
            <w:hideMark/>
          </w:tcPr>
          <w:p w14:paraId="7B48D142" w14:textId="77777777" w:rsidR="00BE3F1F" w:rsidRPr="00BE3F1F" w:rsidRDefault="00BE3F1F" w:rsidP="00BE3F1F">
            <w:pPr>
              <w:rPr>
                <w:color w:val="000000"/>
              </w:rPr>
            </w:pPr>
            <w:r w:rsidRPr="00BE3F1F">
              <w:rPr>
                <w:color w:val="000000"/>
              </w:rPr>
              <w:t>Cartap, Methomyl, Carbaryl</w:t>
            </w:r>
          </w:p>
        </w:tc>
      </w:tr>
      <w:tr w:rsidR="00BE3F1F" w:rsidRPr="00BE3F1F" w14:paraId="7FF5DBFA" w14:textId="77777777" w:rsidTr="00153B79">
        <w:trPr>
          <w:trHeight w:val="300"/>
        </w:trPr>
        <w:tc>
          <w:tcPr>
            <w:tcW w:w="1525" w:type="dxa"/>
            <w:noWrap/>
            <w:hideMark/>
          </w:tcPr>
          <w:p w14:paraId="54DB2D49" w14:textId="77777777" w:rsidR="00BE3F1F" w:rsidRPr="00BE3F1F" w:rsidRDefault="00BE3F1F" w:rsidP="00BE3F1F">
            <w:pPr>
              <w:rPr>
                <w:color w:val="000000"/>
              </w:rPr>
            </w:pPr>
            <w:r w:rsidRPr="00BE3F1F">
              <w:rPr>
                <w:color w:val="000000"/>
              </w:rPr>
              <w:t>Rice Stemfly</w:t>
            </w:r>
          </w:p>
        </w:tc>
        <w:tc>
          <w:tcPr>
            <w:tcW w:w="3505" w:type="dxa"/>
            <w:noWrap/>
            <w:hideMark/>
          </w:tcPr>
          <w:p w14:paraId="7765302B" w14:textId="77777777" w:rsidR="00BE3F1F" w:rsidRPr="00BE3F1F" w:rsidRDefault="00BE3F1F" w:rsidP="00BE3F1F">
            <w:pPr>
              <w:rPr>
                <w:color w:val="000000"/>
              </w:rPr>
            </w:pPr>
            <w:r w:rsidRPr="00BE3F1F">
              <w:rPr>
                <w:color w:val="000000"/>
              </w:rPr>
              <w:t>Neonicotinoids, Fipronil, Imidacloprid</w:t>
            </w:r>
          </w:p>
        </w:tc>
      </w:tr>
      <w:tr w:rsidR="0011175B" w:rsidRPr="00BE3F1F" w14:paraId="02D73E91" w14:textId="77777777" w:rsidTr="00DC2742">
        <w:trPr>
          <w:trHeight w:val="300"/>
        </w:trPr>
        <w:tc>
          <w:tcPr>
            <w:tcW w:w="5030" w:type="dxa"/>
            <w:gridSpan w:val="2"/>
            <w:noWrap/>
          </w:tcPr>
          <w:p w14:paraId="3DB5CF1C" w14:textId="39BCF0D7" w:rsidR="0011175B" w:rsidRPr="00BE3F1F" w:rsidRDefault="0011175B" w:rsidP="00BE3F1F">
            <w:pPr>
              <w:rPr>
                <w:color w:val="000000"/>
              </w:rPr>
            </w:pPr>
            <w:r>
              <w:rPr>
                <w:b/>
              </w:rPr>
              <w:t xml:space="preserve">                          . . .</w:t>
            </w:r>
          </w:p>
        </w:tc>
      </w:tr>
    </w:tbl>
    <w:p w14:paraId="7323732A" w14:textId="77777777" w:rsidR="00EF1FED" w:rsidRDefault="00EF1FED" w:rsidP="00477612">
      <w:pPr>
        <w:rPr>
          <w:rFonts w:ascii="Arial" w:hAnsi="Arial" w:cs="Arial"/>
        </w:rPr>
      </w:pPr>
    </w:p>
    <w:p w14:paraId="32061828" w14:textId="77777777" w:rsidR="00EF1FED" w:rsidRDefault="00EF1FED"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77D74E7A"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19EAA92A"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5A687A10"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751F8E6D"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1C6BF304"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0C8D5B56" w14:textId="77777777" w:rsidR="00053EB5" w:rsidRDefault="00053EB5" w:rsidP="00D310E8">
      <w:pPr>
        <w:widowControl w:val="0"/>
        <w:pBdr>
          <w:top w:val="nil"/>
          <w:left w:val="nil"/>
          <w:bottom w:val="nil"/>
          <w:right w:val="nil"/>
          <w:between w:val="nil"/>
        </w:pBdr>
        <w:spacing w:line="252" w:lineRule="auto"/>
        <w:ind w:firstLine="202"/>
        <w:jc w:val="center"/>
        <w:rPr>
          <w:rFonts w:ascii="Arial" w:hAnsi="Arial" w:cs="Arial"/>
          <w:color w:val="11A0DB"/>
        </w:rPr>
      </w:pPr>
    </w:p>
    <w:p w14:paraId="5D3F3BDB" w14:textId="2F6E6884" w:rsidR="00D310E8" w:rsidRPr="0050026D" w:rsidRDefault="00D310E8" w:rsidP="00D310E8">
      <w:pPr>
        <w:widowControl w:val="0"/>
        <w:pBdr>
          <w:top w:val="nil"/>
          <w:left w:val="nil"/>
          <w:bottom w:val="nil"/>
          <w:right w:val="nil"/>
          <w:between w:val="nil"/>
        </w:pBdr>
        <w:spacing w:line="252" w:lineRule="auto"/>
        <w:ind w:firstLine="202"/>
        <w:jc w:val="center"/>
        <w:rPr>
          <w:rFonts w:ascii="Arial" w:hAnsi="Arial" w:cs="Arial"/>
          <w:color w:val="11A0DB"/>
        </w:rPr>
      </w:pPr>
      <w:r>
        <w:rPr>
          <w:rFonts w:ascii="Arial" w:hAnsi="Arial" w:cs="Arial"/>
          <w:color w:val="11A0DB"/>
        </w:rPr>
        <w:t>TABLE II</w:t>
      </w:r>
    </w:p>
    <w:p w14:paraId="3193CBDE" w14:textId="7E363DEE" w:rsidR="0011175B" w:rsidRDefault="00D310E8" w:rsidP="00D310E8">
      <w:pPr>
        <w:widowControl w:val="0"/>
        <w:pBdr>
          <w:top w:val="nil"/>
          <w:left w:val="nil"/>
          <w:bottom w:val="nil"/>
          <w:right w:val="nil"/>
          <w:between w:val="nil"/>
        </w:pBdr>
        <w:spacing w:line="252" w:lineRule="auto"/>
        <w:ind w:firstLine="202"/>
        <w:jc w:val="center"/>
        <w:rPr>
          <w:rFonts w:ascii="Arial" w:hAnsi="Arial" w:cs="Arial"/>
        </w:rPr>
      </w:pPr>
      <w:r>
        <w:rPr>
          <w:rFonts w:ascii="Arial" w:hAnsi="Arial" w:cs="Arial"/>
        </w:rPr>
        <w:t>Excerpt from Dataset 2</w:t>
      </w:r>
    </w:p>
    <w:tbl>
      <w:tblPr>
        <w:tblStyle w:val="TableGrid"/>
        <w:tblW w:w="5035" w:type="dxa"/>
        <w:tblLook w:val="04A0" w:firstRow="1" w:lastRow="0" w:firstColumn="1" w:lastColumn="0" w:noHBand="0" w:noVBand="1"/>
      </w:tblPr>
      <w:tblGrid>
        <w:gridCol w:w="1604"/>
        <w:gridCol w:w="1605"/>
        <w:gridCol w:w="1826"/>
      </w:tblGrid>
      <w:tr w:rsidR="00D310E8" w14:paraId="4D8C607A" w14:textId="0D1E78D5" w:rsidTr="00153B79">
        <w:trPr>
          <w:trHeight w:val="281"/>
        </w:trPr>
        <w:tc>
          <w:tcPr>
            <w:tcW w:w="1604" w:type="dxa"/>
            <w:tcBorders>
              <w:tl2br w:val="nil"/>
              <w:tr2bl w:val="nil"/>
            </w:tcBorders>
          </w:tcPr>
          <w:p w14:paraId="7B8611DB" w14:textId="77777777" w:rsidR="00D310E8" w:rsidRPr="00153B79" w:rsidRDefault="00D310E8" w:rsidP="00D310E8">
            <w:pPr>
              <w:jc w:val="center"/>
              <w:rPr>
                <w:b/>
              </w:rPr>
            </w:pPr>
            <w:r w:rsidRPr="00153B79">
              <w:rPr>
                <w:b/>
              </w:rPr>
              <w:t xml:space="preserve">Pesticide / </w:t>
            </w:r>
            <w:r w:rsidRPr="00153B79">
              <w:rPr>
                <w:b/>
                <w:color w:val="767171" w:themeColor="background2" w:themeShade="80"/>
              </w:rPr>
              <w:t>Pest</w:t>
            </w:r>
          </w:p>
        </w:tc>
        <w:tc>
          <w:tcPr>
            <w:tcW w:w="1605" w:type="dxa"/>
          </w:tcPr>
          <w:p w14:paraId="6168056E" w14:textId="361DC000" w:rsidR="00D310E8" w:rsidRPr="00153B79" w:rsidRDefault="00153B79" w:rsidP="00D310E8">
            <w:pPr>
              <w:jc w:val="center"/>
              <w:rPr>
                <w:b/>
                <w:color w:val="767171" w:themeColor="background2" w:themeShade="80"/>
              </w:rPr>
            </w:pPr>
            <w:r w:rsidRPr="00153B79">
              <w:rPr>
                <w:b/>
                <w:color w:val="767171" w:themeColor="background2" w:themeShade="80"/>
              </w:rPr>
              <w:t>Jute aphid</w:t>
            </w:r>
          </w:p>
        </w:tc>
        <w:tc>
          <w:tcPr>
            <w:tcW w:w="1826" w:type="dxa"/>
          </w:tcPr>
          <w:p w14:paraId="650E33A1" w14:textId="4F455A16" w:rsidR="00D310E8" w:rsidRPr="00153B79" w:rsidRDefault="00153B79" w:rsidP="00D310E8">
            <w:pPr>
              <w:jc w:val="center"/>
              <w:rPr>
                <w:b/>
                <w:color w:val="767171" w:themeColor="background2" w:themeShade="80"/>
              </w:rPr>
            </w:pPr>
            <w:r w:rsidRPr="00153B79">
              <w:rPr>
                <w:b/>
                <w:color w:val="767171" w:themeColor="background2" w:themeShade="80"/>
              </w:rPr>
              <w:t>Rice Stemfl</w:t>
            </w:r>
            <w:r>
              <w:rPr>
                <w:b/>
                <w:color w:val="767171" w:themeColor="background2" w:themeShade="80"/>
              </w:rPr>
              <w:t>y</w:t>
            </w:r>
          </w:p>
        </w:tc>
      </w:tr>
      <w:tr w:rsidR="00153B79" w14:paraId="61A4A367" w14:textId="77777777" w:rsidTr="00153B79">
        <w:trPr>
          <w:trHeight w:val="281"/>
        </w:trPr>
        <w:tc>
          <w:tcPr>
            <w:tcW w:w="1604" w:type="dxa"/>
            <w:tcBorders>
              <w:tl2br w:val="nil"/>
              <w:tr2bl w:val="nil"/>
            </w:tcBorders>
          </w:tcPr>
          <w:p w14:paraId="6E9A9503" w14:textId="47C6CA82" w:rsidR="00153B79" w:rsidRPr="00153B79" w:rsidRDefault="00153B79" w:rsidP="00D310E8">
            <w:pPr>
              <w:jc w:val="center"/>
              <w:rPr>
                <w:b/>
              </w:rPr>
            </w:pPr>
            <w:r>
              <w:rPr>
                <w:b/>
              </w:rPr>
              <w:t>Acetamiprid</w:t>
            </w:r>
          </w:p>
        </w:tc>
        <w:tc>
          <w:tcPr>
            <w:tcW w:w="1605" w:type="dxa"/>
          </w:tcPr>
          <w:p w14:paraId="3B53860E" w14:textId="77777777" w:rsidR="00153B79" w:rsidRPr="00153B79" w:rsidRDefault="00153B79" w:rsidP="00D310E8">
            <w:pPr>
              <w:jc w:val="center"/>
            </w:pPr>
          </w:p>
        </w:tc>
        <w:tc>
          <w:tcPr>
            <w:tcW w:w="1826" w:type="dxa"/>
          </w:tcPr>
          <w:p w14:paraId="0E4AAB91" w14:textId="6107162B" w:rsidR="00153B79" w:rsidRPr="00153B79" w:rsidRDefault="00153B79" w:rsidP="00D310E8">
            <w:pPr>
              <w:jc w:val="center"/>
            </w:pPr>
            <w:r>
              <w:t>1</w:t>
            </w:r>
          </w:p>
        </w:tc>
      </w:tr>
      <w:tr w:rsidR="00153B79" w14:paraId="4E4B64D7" w14:textId="77777777" w:rsidTr="00153B79">
        <w:trPr>
          <w:trHeight w:val="281"/>
        </w:trPr>
        <w:tc>
          <w:tcPr>
            <w:tcW w:w="1604" w:type="dxa"/>
            <w:tcBorders>
              <w:tl2br w:val="nil"/>
              <w:tr2bl w:val="nil"/>
            </w:tcBorders>
          </w:tcPr>
          <w:p w14:paraId="3EF139FE" w14:textId="24C000C0" w:rsidR="00153B79" w:rsidRPr="00153B79" w:rsidRDefault="00153B79" w:rsidP="00D310E8">
            <w:pPr>
              <w:jc w:val="center"/>
              <w:rPr>
                <w:b/>
              </w:rPr>
            </w:pPr>
            <w:r>
              <w:rPr>
                <w:b/>
              </w:rPr>
              <w:t>Clothianidin</w:t>
            </w:r>
          </w:p>
        </w:tc>
        <w:tc>
          <w:tcPr>
            <w:tcW w:w="1605" w:type="dxa"/>
          </w:tcPr>
          <w:p w14:paraId="474A94B3" w14:textId="4DC6FE04" w:rsidR="00153B79" w:rsidRPr="00153B79" w:rsidRDefault="00153B79" w:rsidP="00D310E8">
            <w:pPr>
              <w:jc w:val="center"/>
            </w:pPr>
            <w:r w:rsidRPr="00153B79">
              <w:t>1</w:t>
            </w:r>
          </w:p>
        </w:tc>
        <w:tc>
          <w:tcPr>
            <w:tcW w:w="1826" w:type="dxa"/>
          </w:tcPr>
          <w:p w14:paraId="13375F30" w14:textId="67EA5AEB" w:rsidR="00153B79" w:rsidRPr="00153B79" w:rsidRDefault="00153B79" w:rsidP="00D310E8">
            <w:pPr>
              <w:jc w:val="center"/>
            </w:pPr>
            <w:r>
              <w:t>1</w:t>
            </w:r>
          </w:p>
        </w:tc>
      </w:tr>
      <w:tr w:rsidR="00D310E8" w14:paraId="66DF2D35" w14:textId="6CDFA6CA" w:rsidTr="00153B79">
        <w:trPr>
          <w:trHeight w:val="281"/>
        </w:trPr>
        <w:tc>
          <w:tcPr>
            <w:tcW w:w="1604" w:type="dxa"/>
          </w:tcPr>
          <w:p w14:paraId="1D5E19FD" w14:textId="2C0AB678" w:rsidR="00D310E8" w:rsidRPr="00153B79" w:rsidRDefault="00153B79" w:rsidP="00D310E8">
            <w:pPr>
              <w:jc w:val="center"/>
              <w:rPr>
                <w:b/>
              </w:rPr>
            </w:pPr>
            <w:r>
              <w:rPr>
                <w:b/>
              </w:rPr>
              <w:t>Dinotefuran</w:t>
            </w:r>
          </w:p>
        </w:tc>
        <w:tc>
          <w:tcPr>
            <w:tcW w:w="1605" w:type="dxa"/>
          </w:tcPr>
          <w:p w14:paraId="3E17C771" w14:textId="77777777" w:rsidR="00153B79" w:rsidRPr="00153B79" w:rsidRDefault="00153B79" w:rsidP="00D310E8">
            <w:pPr>
              <w:jc w:val="center"/>
            </w:pPr>
          </w:p>
        </w:tc>
        <w:tc>
          <w:tcPr>
            <w:tcW w:w="1826" w:type="dxa"/>
          </w:tcPr>
          <w:p w14:paraId="5B0E8486" w14:textId="24AEC768" w:rsidR="00D310E8" w:rsidRPr="00153B79" w:rsidRDefault="00153B79" w:rsidP="00D310E8">
            <w:pPr>
              <w:jc w:val="center"/>
            </w:pPr>
            <w:r>
              <w:t>1</w:t>
            </w:r>
          </w:p>
        </w:tc>
      </w:tr>
      <w:tr w:rsidR="00153B79" w14:paraId="09D4212C" w14:textId="56FEED4F" w:rsidTr="00153B79">
        <w:trPr>
          <w:trHeight w:val="281"/>
        </w:trPr>
        <w:tc>
          <w:tcPr>
            <w:tcW w:w="1604" w:type="dxa"/>
          </w:tcPr>
          <w:p w14:paraId="1AD63F5F" w14:textId="128E1F0E" w:rsidR="00153B79" w:rsidRPr="00153B79" w:rsidRDefault="00153B79" w:rsidP="00153B79">
            <w:pPr>
              <w:jc w:val="center"/>
              <w:rPr>
                <w:b/>
              </w:rPr>
            </w:pPr>
            <w:r>
              <w:rPr>
                <w:b/>
              </w:rPr>
              <w:t>Fipronil</w:t>
            </w:r>
          </w:p>
        </w:tc>
        <w:tc>
          <w:tcPr>
            <w:tcW w:w="1605" w:type="dxa"/>
          </w:tcPr>
          <w:p w14:paraId="2849CF51" w14:textId="77777777" w:rsidR="00153B79" w:rsidRPr="00153B79" w:rsidRDefault="00153B79" w:rsidP="00153B79">
            <w:pPr>
              <w:jc w:val="center"/>
            </w:pPr>
          </w:p>
        </w:tc>
        <w:tc>
          <w:tcPr>
            <w:tcW w:w="1826" w:type="dxa"/>
          </w:tcPr>
          <w:p w14:paraId="0CE2C75E" w14:textId="16F46FA7" w:rsidR="00153B79" w:rsidRPr="00153B79" w:rsidRDefault="00153B79" w:rsidP="00153B79">
            <w:pPr>
              <w:jc w:val="center"/>
            </w:pPr>
            <w:r>
              <w:t>1</w:t>
            </w:r>
          </w:p>
        </w:tc>
      </w:tr>
      <w:tr w:rsidR="00153B79" w14:paraId="2761781F" w14:textId="7307288D" w:rsidTr="00153B79">
        <w:trPr>
          <w:trHeight w:val="281"/>
        </w:trPr>
        <w:tc>
          <w:tcPr>
            <w:tcW w:w="1604" w:type="dxa"/>
          </w:tcPr>
          <w:p w14:paraId="2A0946F7" w14:textId="714A0D03" w:rsidR="00153B79" w:rsidRPr="00153B79" w:rsidRDefault="00153B79" w:rsidP="00153B79">
            <w:pPr>
              <w:jc w:val="center"/>
              <w:rPr>
                <w:b/>
              </w:rPr>
            </w:pPr>
            <w:r>
              <w:rPr>
                <w:b/>
              </w:rPr>
              <w:t>Imidacloprid</w:t>
            </w:r>
          </w:p>
        </w:tc>
        <w:tc>
          <w:tcPr>
            <w:tcW w:w="1605" w:type="dxa"/>
          </w:tcPr>
          <w:p w14:paraId="40F42B20" w14:textId="6B90DB40" w:rsidR="00153B79" w:rsidRPr="00153B79" w:rsidRDefault="00153B79" w:rsidP="00153B79">
            <w:pPr>
              <w:jc w:val="center"/>
            </w:pPr>
            <w:r>
              <w:t>1</w:t>
            </w:r>
          </w:p>
        </w:tc>
        <w:tc>
          <w:tcPr>
            <w:tcW w:w="1826" w:type="dxa"/>
          </w:tcPr>
          <w:p w14:paraId="74ABAD65" w14:textId="3A6C1FA7" w:rsidR="00153B79" w:rsidRPr="00153B79" w:rsidRDefault="00153B79" w:rsidP="00153B79">
            <w:pPr>
              <w:jc w:val="center"/>
            </w:pPr>
            <w:r>
              <w:t>1</w:t>
            </w:r>
          </w:p>
        </w:tc>
      </w:tr>
      <w:tr w:rsidR="00153B79" w14:paraId="22D76E20" w14:textId="7927E569" w:rsidTr="00153B79">
        <w:trPr>
          <w:trHeight w:val="281"/>
        </w:trPr>
        <w:tc>
          <w:tcPr>
            <w:tcW w:w="1604" w:type="dxa"/>
          </w:tcPr>
          <w:p w14:paraId="6149F8AE" w14:textId="761CE221" w:rsidR="00153B79" w:rsidRPr="00153B79" w:rsidRDefault="00153B79" w:rsidP="00153B79">
            <w:pPr>
              <w:jc w:val="center"/>
              <w:rPr>
                <w:b/>
              </w:rPr>
            </w:pPr>
            <w:r>
              <w:rPr>
                <w:b/>
              </w:rPr>
              <w:t>Thiamethoxam</w:t>
            </w:r>
          </w:p>
        </w:tc>
        <w:tc>
          <w:tcPr>
            <w:tcW w:w="1605" w:type="dxa"/>
          </w:tcPr>
          <w:p w14:paraId="6DD61DA0" w14:textId="2F381E70" w:rsidR="00153B79" w:rsidRPr="00153B79" w:rsidRDefault="00153B79" w:rsidP="00153B79">
            <w:pPr>
              <w:jc w:val="center"/>
            </w:pPr>
            <w:r>
              <w:t>1</w:t>
            </w:r>
          </w:p>
        </w:tc>
        <w:tc>
          <w:tcPr>
            <w:tcW w:w="1826" w:type="dxa"/>
          </w:tcPr>
          <w:p w14:paraId="0A98F8BD" w14:textId="6024B90C" w:rsidR="00153B79" w:rsidRPr="00153B79" w:rsidRDefault="00153B79" w:rsidP="00153B79">
            <w:pPr>
              <w:jc w:val="center"/>
            </w:pPr>
            <w:r>
              <w:t>1</w:t>
            </w:r>
          </w:p>
        </w:tc>
      </w:tr>
      <w:tr w:rsidR="0011175B" w14:paraId="53264F75" w14:textId="77777777" w:rsidTr="00DC2742">
        <w:trPr>
          <w:trHeight w:val="281"/>
        </w:trPr>
        <w:tc>
          <w:tcPr>
            <w:tcW w:w="5035" w:type="dxa"/>
            <w:gridSpan w:val="3"/>
          </w:tcPr>
          <w:p w14:paraId="59D4C8C0" w14:textId="6A2363F9" w:rsidR="0011175B" w:rsidRPr="0011175B" w:rsidRDefault="0011175B" w:rsidP="001E3DBF">
            <w:pPr>
              <w:jc w:val="center"/>
              <w:rPr>
                <w:b/>
              </w:rPr>
            </w:pPr>
            <w:r w:rsidRPr="0011175B">
              <w:rPr>
                <w:b/>
              </w:rPr>
              <w:t>. . .</w:t>
            </w:r>
          </w:p>
        </w:tc>
      </w:tr>
    </w:tbl>
    <w:p w14:paraId="6ECEB954" w14:textId="77777777" w:rsidR="0070317E" w:rsidRDefault="0070317E" w:rsidP="00EF1FED"/>
    <w:p w14:paraId="7EEE995A" w14:textId="00B7CD9A" w:rsidR="0003354F" w:rsidRDefault="00D61C42" w:rsidP="0011175B">
      <w:pPr>
        <w:pStyle w:val="Heading2"/>
        <w:numPr>
          <w:ilvl w:val="0"/>
          <w:numId w:val="0"/>
        </w:numPr>
      </w:pPr>
      <w:r>
        <w:lastRenderedPageBreak/>
        <w:tab/>
      </w:r>
      <w:r w:rsidR="0003354F">
        <w:t>Dataset 3</w:t>
      </w:r>
    </w:p>
    <w:p w14:paraId="3359716D" w14:textId="77777777" w:rsidR="00E47EF9" w:rsidRPr="00E47EF9" w:rsidRDefault="00E47EF9" w:rsidP="00E47EF9"/>
    <w:p w14:paraId="27113DCE" w14:textId="6451DB5D" w:rsidR="00477612" w:rsidRDefault="00E47EF9" w:rsidP="0070317E">
      <w:pPr>
        <w:jc w:val="both"/>
      </w:pPr>
      <w:r>
        <w:tab/>
      </w:r>
      <w:r w:rsidR="00477612">
        <w:t>Dataset 3, finally, is fully built by hand. It consists of information gathered on each active ingredient seen in Dataset 2 (having removed those that target a total of one or two pests only). The metrics under consideration are versatility, cost, environmental impact, impact on non-invasive species, efficacy and dangers to human health.</w:t>
      </w:r>
    </w:p>
    <w:p w14:paraId="4B4EFBF6" w14:textId="77777777" w:rsidR="0003354F" w:rsidRDefault="0003354F" w:rsidP="0070317E">
      <w:pPr>
        <w:jc w:val="both"/>
      </w:pPr>
    </w:p>
    <w:p w14:paraId="3E6E9928" w14:textId="007D2A49" w:rsidR="003C2381" w:rsidRDefault="00477612" w:rsidP="0070317E">
      <w:pPr>
        <w:jc w:val="both"/>
      </w:pPr>
      <w:r>
        <w:tab/>
        <w:t>Versatility is directly obtained from Dataset 2, as a measure of how many pests in total the pesticide is effective against.</w:t>
      </w:r>
      <w:r w:rsidR="0003354F">
        <w:t xml:space="preserve"> It is normalized through division by the maximum.</w:t>
      </w:r>
    </w:p>
    <w:p w14:paraId="3024FA5D" w14:textId="77777777" w:rsidR="0003354F" w:rsidRDefault="0003354F" w:rsidP="0070317E">
      <w:pPr>
        <w:jc w:val="both"/>
      </w:pPr>
    </w:p>
    <w:p w14:paraId="6AED9CD5" w14:textId="77777777" w:rsidR="0003354F" w:rsidRDefault="007D5320" w:rsidP="0070317E">
      <w:pPr>
        <w:jc w:val="both"/>
      </w:pPr>
      <w:r>
        <w:tab/>
        <w:t xml:space="preserve">Cost is found by looking up each </w:t>
      </w:r>
      <w:r w:rsidR="00477612">
        <w:t xml:space="preserve">pesticide on DoMyOwn.com, and calculating the cost it would take to treat five acres of land with this compound. </w:t>
      </w:r>
      <w:r>
        <w:t>The calculation is done</w:t>
      </w:r>
      <w:r w:rsidR="00477612">
        <w:t xml:space="preserve"> in several steps. First the cost per ounce is calculated. Then the dilution ratio </w:t>
      </w:r>
      <w:r>
        <w:t xml:space="preserve">(number of ounces to be diluted in 100 gallons of water) </w:t>
      </w:r>
      <w:r w:rsidR="00477612">
        <w:t>is taken from the manufacturer’s usage manual. The total amount of water to be sprayed on five acres of land is either found from the manual as well, or, when not mentione</w:t>
      </w:r>
      <w:r>
        <w:t>d by the manufacturer at all,</w:t>
      </w:r>
      <w:r w:rsidR="00477612">
        <w:t xml:space="preserve"> </w:t>
      </w:r>
      <w:r>
        <w:t>taken to be 100 gallons</w:t>
      </w:r>
      <w:r w:rsidR="00477612">
        <w:t xml:space="preserve">. For dry pesticides, which are not diluted, the amount </w:t>
      </w:r>
      <w:r>
        <w:t>necessary to treat five acres is taken directly from the manual. These amounts obviously vary with the severity of the infestation and the nature of the pest threat. An informed average is taken here, as a mild infestation is assumed, and the type of pest is informed by the list of pests in Dataset 2 for which each compound is listed.</w:t>
      </w:r>
      <w:r w:rsidR="0003354F">
        <w:t xml:space="preserve"> The cost is then normalized through division by the maximum. </w:t>
      </w:r>
    </w:p>
    <w:p w14:paraId="0D32F888" w14:textId="4B2A086D" w:rsidR="0003354F" w:rsidRDefault="0003354F" w:rsidP="0070317E">
      <w:pPr>
        <w:jc w:val="both"/>
      </w:pPr>
      <w:r>
        <w:tab/>
        <w:t>Six compounds, either because they were banned in the US, withdrawn, or are deemed obsolete, were not listed active ingredients in any pesticide. The cost for these is noted as -1, and is later replaced by the average cost.</w:t>
      </w:r>
    </w:p>
    <w:p w14:paraId="7E3B0FD0" w14:textId="77777777" w:rsidR="0003354F" w:rsidRDefault="0003354F" w:rsidP="0070317E">
      <w:pPr>
        <w:jc w:val="both"/>
      </w:pPr>
    </w:p>
    <w:p w14:paraId="0B6B9D55" w14:textId="49A39484" w:rsidR="007D5320" w:rsidRDefault="007D5320" w:rsidP="0070317E">
      <w:pPr>
        <w:jc w:val="both"/>
      </w:pPr>
      <w:r>
        <w:tab/>
        <w:t xml:space="preserve">The impact on noninvasive species (such as fish or honey bees), </w:t>
      </w:r>
      <w:r w:rsidR="00F76806">
        <w:t xml:space="preserve">the danger to human health, </w:t>
      </w:r>
      <w:r>
        <w:t>as well as the environmental impact of each pesticide, are taken from three databases: The University of California Integrated Pest Management program (UC IPM), the University of Hertfordshire Pesticide Properties DataBase (PPDB) and the University of Hertfordshire BioPesticides DataBase (BPDB). These da</w:t>
      </w:r>
      <w:r w:rsidR="0003354F">
        <w:t>tabases give each pesticide an impact rating</w:t>
      </w:r>
      <w:r>
        <w:t xml:space="preserve">, ranging from low to high. </w:t>
      </w:r>
      <w:r w:rsidR="0003354F">
        <w:t xml:space="preserve">A score of 0 is given for low impact, a score of 1 for moderate, and a score of 2 for high, with scores of 0.5 and 1.5 being allowed as well to indicate an impact in between low and moderate or moderate and high respectively. </w:t>
      </w:r>
      <w:r>
        <w:t xml:space="preserve">Each active ingredient is found on at least one of these three databases. When more than one database provides a score, a “pessimistic average” is taken and rounded </w:t>
      </w:r>
      <w:r w:rsidR="0003354F">
        <w:t xml:space="preserve">to the nearest half integer, with the worst </w:t>
      </w:r>
      <w:r w:rsidR="00D25774">
        <w:t xml:space="preserve">(so highest) </w:t>
      </w:r>
      <w:r w:rsidR="0003354F">
        <w:t>score being</w:t>
      </w:r>
      <w:r>
        <w:t xml:space="preserve"> given twice the weight of the others. This is done in the name of caution, as carefulness is always preferred when it comes to environmental </w:t>
      </w:r>
      <w:r w:rsidR="00F76806">
        <w:t xml:space="preserve">and health </w:t>
      </w:r>
      <w:r>
        <w:t>precautions.</w:t>
      </w:r>
      <w:r w:rsidR="0003354F">
        <w:t xml:space="preserve"> </w:t>
      </w:r>
      <w:r w:rsidR="00F76806">
        <w:t>The databases used to calculate the score of each compound are kept track of</w:t>
      </w:r>
      <w:r w:rsidR="00D25774">
        <w:t xml:space="preserve"> in the dataset</w:t>
      </w:r>
      <w:r w:rsidR="00F76806">
        <w:t>.</w:t>
      </w:r>
    </w:p>
    <w:p w14:paraId="26922021" w14:textId="77777777" w:rsidR="0003354F" w:rsidRDefault="0003354F" w:rsidP="0070317E">
      <w:pPr>
        <w:jc w:val="both"/>
      </w:pPr>
    </w:p>
    <w:p w14:paraId="34953FCE" w14:textId="5E0DEEA4" w:rsidR="003C2381" w:rsidRDefault="0003354F" w:rsidP="0070317E">
      <w:pPr>
        <w:jc w:val="both"/>
      </w:pPr>
      <w:r>
        <w:tab/>
        <w:t>The efficacy score i</w:t>
      </w:r>
      <w:r w:rsidR="007D5320">
        <w:t>s calculated in</w:t>
      </w:r>
      <w:r>
        <w:t xml:space="preserve"> a more complicated fashion. The three databases (UP ICM, PPDB and BPDB) do not consistently give an efficacy score to all available pesticides, so a significant amount of compounds are left </w:t>
      </w:r>
      <w:r>
        <w:t>with</w:t>
      </w:r>
      <w:r w:rsidR="00F76806">
        <w:t>out one. Several papers</w:t>
      </w:r>
      <w:r w:rsidR="00E47EF9">
        <w:t>, referenced separately in both Dataset 3 and Appendix A,</w:t>
      </w:r>
      <w:r w:rsidR="00F76806">
        <w:t xml:space="preserve"> are</w:t>
      </w:r>
      <w:r w:rsidR="00E47EF9">
        <w:t xml:space="preserve"> analyzed</w:t>
      </w:r>
      <w:r>
        <w:t xml:space="preserve"> in order to determine an accura</w:t>
      </w:r>
      <w:r w:rsidR="00F76806">
        <w:t>cy score for these pesticides. These papers were also used t</w:t>
      </w:r>
      <w:r>
        <w:t xml:space="preserve">o verify and potentially update the efficacy score when the databases did provide one. The </w:t>
      </w:r>
      <w:r w:rsidR="00F76806">
        <w:t xml:space="preserve">final </w:t>
      </w:r>
      <w:r>
        <w:t xml:space="preserve">score given is 0 for low efficacy, </w:t>
      </w:r>
      <w:r w:rsidR="00F76806">
        <w:t>0.5 for low to moderate efficacy, 1 for moderate, 1.5 for moderate to high and 2 for high efficacy. The sources used to determine each score, as well as the changes made to the database score after conducting research, are kept track of</w:t>
      </w:r>
      <w:r w:rsidR="00D25774">
        <w:t xml:space="preserve"> in the dataset</w:t>
      </w:r>
      <w:r w:rsidR="00F76806">
        <w:t>.</w:t>
      </w:r>
    </w:p>
    <w:p w14:paraId="2AFBF90D" w14:textId="714F2000" w:rsidR="001E3DBF" w:rsidRDefault="002B0CE2" w:rsidP="001E3DBF">
      <w:pPr>
        <w:pStyle w:val="Heading1"/>
      </w:pPr>
      <w:r>
        <w:t>IV</w:t>
      </w:r>
      <w:r w:rsidR="00E47EF9">
        <w:t xml:space="preserve">. </w:t>
      </w:r>
      <w:r w:rsidR="00512E51">
        <w:t xml:space="preserve">Training, </w:t>
      </w:r>
      <w:r w:rsidR="00E47EF9">
        <w:t>Simulation Results</w:t>
      </w:r>
      <w:r w:rsidR="00512E51">
        <w:t xml:space="preserve"> and Optimization</w:t>
      </w:r>
    </w:p>
    <w:p w14:paraId="2CF7DFB2" w14:textId="77777777" w:rsidR="001E3DBF" w:rsidRPr="001E3DBF" w:rsidRDefault="001E3DBF" w:rsidP="001E3DBF"/>
    <w:p w14:paraId="3C4D8336" w14:textId="30B5063C" w:rsidR="001E3DBF" w:rsidRDefault="001E3DBF" w:rsidP="001E3DBF">
      <w:pPr>
        <w:pStyle w:val="Heading2"/>
      </w:pPr>
      <w:r>
        <w:t>Pest Detection</w:t>
      </w:r>
    </w:p>
    <w:p w14:paraId="1460E373" w14:textId="77777777" w:rsidR="001E3DBF" w:rsidRPr="001E3DBF" w:rsidRDefault="001E3DBF" w:rsidP="001E3DBF"/>
    <w:p w14:paraId="52B4CDDF" w14:textId="0A21CFA1" w:rsidR="00C83F0E" w:rsidRPr="00FB0757" w:rsidRDefault="001E3DBF" w:rsidP="0070317E">
      <w:pPr>
        <w:jc w:val="both"/>
        <w:rPr>
          <w:color w:val="000000" w:themeColor="text1"/>
        </w:rPr>
      </w:pPr>
      <w:r>
        <w:tab/>
      </w:r>
      <w:r w:rsidR="00675DF7">
        <w:rPr>
          <w:color w:val="000000" w:themeColor="text1"/>
        </w:rPr>
        <w:t>S</w:t>
      </w:r>
      <w:r w:rsidR="00C83F0E" w:rsidRPr="00FB0757">
        <w:rPr>
          <w:color w:val="000000" w:themeColor="text1"/>
        </w:rPr>
        <w:t>everal issues</w:t>
      </w:r>
      <w:r w:rsidR="00675DF7">
        <w:rPr>
          <w:color w:val="000000" w:themeColor="text1"/>
        </w:rPr>
        <w:t xml:space="preserve"> are encountered while training the CNN</w:t>
      </w:r>
      <w:r w:rsidR="00C83F0E" w:rsidRPr="00FB0757">
        <w:rPr>
          <w:color w:val="000000" w:themeColor="text1"/>
        </w:rPr>
        <w:t>. The size of Dataset 1, as mentioned</w:t>
      </w:r>
      <w:r w:rsidR="00FE7F63" w:rsidRPr="00FB0757">
        <w:rPr>
          <w:color w:val="000000" w:themeColor="text1"/>
        </w:rPr>
        <w:t xml:space="preserve"> in section II</w:t>
      </w:r>
      <w:r w:rsidR="00675DF7">
        <w:rPr>
          <w:color w:val="000000" w:themeColor="text1"/>
        </w:rPr>
        <w:t>, exceeds</w:t>
      </w:r>
      <w:r w:rsidR="00C83F0E" w:rsidRPr="00FB0757">
        <w:rPr>
          <w:color w:val="000000" w:themeColor="text1"/>
        </w:rPr>
        <w:t xml:space="preserve"> available computational power. The d</w:t>
      </w:r>
      <w:r w:rsidR="00675DF7">
        <w:rPr>
          <w:color w:val="000000" w:themeColor="text1"/>
        </w:rPr>
        <w:t>ataset has</w:t>
      </w:r>
      <w:r w:rsidR="00FB0757" w:rsidRPr="00FB0757">
        <w:rPr>
          <w:color w:val="000000" w:themeColor="text1"/>
        </w:rPr>
        <w:t xml:space="preserve"> to be limited to </w:t>
      </w:r>
      <w:r w:rsidR="00FB0757">
        <w:rPr>
          <w:color w:val="000000" w:themeColor="text1"/>
        </w:rPr>
        <w:t>five</w:t>
      </w:r>
      <w:r w:rsidR="00FB0757" w:rsidRPr="00FB0757">
        <w:rPr>
          <w:color w:val="000000" w:themeColor="text1"/>
        </w:rPr>
        <w:t xml:space="preserve"> pest categories, with about 200 images per pest</w:t>
      </w:r>
      <w:r w:rsidR="00C83F0E" w:rsidRPr="00FB0757">
        <w:rPr>
          <w:color w:val="000000" w:themeColor="text1"/>
        </w:rPr>
        <w:t>, in order to prevent crashing of the program.</w:t>
      </w:r>
    </w:p>
    <w:p w14:paraId="695C4710" w14:textId="6468229D" w:rsidR="00C83F0E" w:rsidRPr="00FB0757" w:rsidRDefault="00C83F0E" w:rsidP="0070317E">
      <w:pPr>
        <w:jc w:val="both"/>
        <w:rPr>
          <w:color w:val="000000" w:themeColor="text1"/>
        </w:rPr>
      </w:pPr>
      <w:r w:rsidRPr="00FB0757">
        <w:rPr>
          <w:color w:val="000000" w:themeColor="text1"/>
        </w:rPr>
        <w:tab/>
        <w:t>Attempts to include more types of pests were made at first, but the testing accuracy obtained was abysmal.</w:t>
      </w:r>
      <w:r w:rsidR="00FB0757" w:rsidRPr="00FB0757">
        <w:rPr>
          <w:color w:val="000000" w:themeColor="text1"/>
        </w:rPr>
        <w:t xml:space="preserve"> For 20 kinds of pests, with 100 images each, the accuracy obtained on the validation set was 4.5%</w:t>
      </w:r>
      <w:r w:rsidR="00FB0757">
        <w:rPr>
          <w:color w:val="000000" w:themeColor="text1"/>
        </w:rPr>
        <w:t>. Five pests seems like the most realistic number to consider.</w:t>
      </w:r>
    </w:p>
    <w:p w14:paraId="49A186B9" w14:textId="77777777" w:rsidR="00FB0757" w:rsidRDefault="00FB0757" w:rsidP="0070317E">
      <w:pPr>
        <w:jc w:val="both"/>
        <w:rPr>
          <w:color w:val="FF0000"/>
        </w:rPr>
      </w:pPr>
    </w:p>
    <w:p w14:paraId="1DC0D282" w14:textId="0FF2BC2A" w:rsidR="00675DF7" w:rsidRPr="00D30EF9" w:rsidRDefault="00FB0757" w:rsidP="0070317E">
      <w:pPr>
        <w:jc w:val="both"/>
        <w:rPr>
          <w:color w:val="000000" w:themeColor="text1"/>
        </w:rPr>
      </w:pPr>
      <w:r>
        <w:rPr>
          <w:color w:val="FF0000"/>
        </w:rPr>
        <w:tab/>
      </w:r>
      <w:r w:rsidRPr="00D30EF9">
        <w:rPr>
          <w:color w:val="000000" w:themeColor="text1"/>
        </w:rPr>
        <w:t xml:space="preserve">A CNN algorithm, whose architecture is detailed in fig. 5, is trained on </w:t>
      </w:r>
      <w:r w:rsidR="00D30EF9">
        <w:rPr>
          <w:color w:val="000000" w:themeColor="text1"/>
        </w:rPr>
        <w:t>a total of 897</w:t>
      </w:r>
      <w:r w:rsidR="00675DF7" w:rsidRPr="00D30EF9">
        <w:rPr>
          <w:color w:val="000000" w:themeColor="text1"/>
        </w:rPr>
        <w:t xml:space="preserve"> images: 186 images of </w:t>
      </w:r>
      <w:proofErr w:type="spellStart"/>
      <w:r w:rsidR="00675DF7" w:rsidRPr="00D30EF9">
        <w:rPr>
          <w:color w:val="000000" w:themeColor="text1"/>
        </w:rPr>
        <w:t>Adristyrannus</w:t>
      </w:r>
      <w:proofErr w:type="spellEnd"/>
      <w:r w:rsidR="00675DF7" w:rsidRPr="00D30EF9">
        <w:rPr>
          <w:color w:val="000000" w:themeColor="text1"/>
        </w:rPr>
        <w:t xml:space="preserve">, 200 images of </w:t>
      </w:r>
      <w:proofErr w:type="spellStart"/>
      <w:r w:rsidR="00675DF7" w:rsidRPr="00D30EF9">
        <w:rPr>
          <w:color w:val="000000" w:themeColor="text1"/>
        </w:rPr>
        <w:t>Aleurocanthus</w:t>
      </w:r>
      <w:proofErr w:type="spellEnd"/>
      <w:r w:rsidR="00675DF7" w:rsidRPr="00D30EF9">
        <w:rPr>
          <w:color w:val="000000" w:themeColor="text1"/>
        </w:rPr>
        <w:t xml:space="preserve"> </w:t>
      </w:r>
      <w:proofErr w:type="spellStart"/>
      <w:r w:rsidR="00675DF7" w:rsidRPr="00D30EF9">
        <w:rPr>
          <w:color w:val="000000" w:themeColor="text1"/>
        </w:rPr>
        <w:t>spiniferus</w:t>
      </w:r>
      <w:proofErr w:type="spellEnd"/>
      <w:r w:rsidR="00675DF7" w:rsidRPr="00D30EF9">
        <w:rPr>
          <w:color w:val="000000" w:themeColor="text1"/>
        </w:rPr>
        <w:t>, 200 images of the alfalfa plant bug</w:t>
      </w:r>
      <w:r w:rsidR="00D30EF9">
        <w:rPr>
          <w:color w:val="000000" w:themeColor="text1"/>
        </w:rPr>
        <w:t>, 111</w:t>
      </w:r>
      <w:r w:rsidR="00675DF7" w:rsidRPr="00D30EF9">
        <w:rPr>
          <w:color w:val="000000" w:themeColor="text1"/>
        </w:rPr>
        <w:t xml:space="preserve"> images of the alfalfa seed chalcid, and 200 images of the alfalfa weevil. </w:t>
      </w:r>
      <w:r w:rsidRPr="00D30EF9">
        <w:rPr>
          <w:color w:val="000000" w:themeColor="text1"/>
        </w:rPr>
        <w:t>The evolution of the training and testing accuracies</w:t>
      </w:r>
      <w:r w:rsidR="00675DF7" w:rsidRPr="00D30EF9">
        <w:rPr>
          <w:color w:val="000000" w:themeColor="text1"/>
        </w:rPr>
        <w:t xml:space="preserve"> with each epoch (iteration through the entire training set) is shown in fig. 6. After 19 epochs, the obtained training accuracy is 88.3%, and the testing accuracy is 52.5%. </w:t>
      </w:r>
      <w:r w:rsidR="00D30EF9" w:rsidRPr="00D30EF9">
        <w:rPr>
          <w:color w:val="000000" w:themeColor="text1"/>
        </w:rPr>
        <w:t xml:space="preserve">The training accuracy consistently goes down with each epoch, while the testing accuracy stagnates and even starts increasing, indicating that the model is likely overfitting the data. </w:t>
      </w:r>
      <w:r w:rsidR="00675DF7" w:rsidRPr="00D30EF9">
        <w:rPr>
          <w:color w:val="000000" w:themeColor="text1"/>
        </w:rPr>
        <w:t>The confusion matrix for this run</w:t>
      </w:r>
      <w:r w:rsidR="00D30EF9" w:rsidRPr="00D30EF9">
        <w:rPr>
          <w:color w:val="000000" w:themeColor="text1"/>
        </w:rPr>
        <w:t xml:space="preserve">, which details the correct and wrong classification predictions, is shown in fig. 7. It can be observed that class 0 is often misclassified as 4, and class 4 is often misclassified as 2. Class 3 seems to be classified almost at random by the algorithm. </w:t>
      </w:r>
    </w:p>
    <w:p w14:paraId="3EC4702D" w14:textId="77777777" w:rsidR="00D30EF9" w:rsidRPr="00D30EF9" w:rsidRDefault="00D30EF9" w:rsidP="0070317E">
      <w:pPr>
        <w:jc w:val="both"/>
        <w:rPr>
          <w:color w:val="000000" w:themeColor="text1"/>
        </w:rPr>
      </w:pPr>
    </w:p>
    <w:p w14:paraId="54BA307C" w14:textId="6F421175" w:rsidR="00FB0757" w:rsidRPr="00C83F0E" w:rsidRDefault="00FB0757" w:rsidP="00C83F0E">
      <w:pPr>
        <w:rPr>
          <w:color w:val="FF0000"/>
        </w:rPr>
      </w:pPr>
      <w:r>
        <w:rPr>
          <w:noProof/>
          <w:color w:val="FF0000"/>
        </w:rPr>
        <w:lastRenderedPageBreak/>
        <w:drawing>
          <wp:inline distT="0" distB="0" distL="0" distR="0" wp14:anchorId="54A4A406" wp14:editId="036280BF">
            <wp:extent cx="2992235" cy="266273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7634" cy="2667537"/>
                    </a:xfrm>
                    <a:prstGeom prst="rect">
                      <a:avLst/>
                    </a:prstGeom>
                  </pic:spPr>
                </pic:pic>
              </a:graphicData>
            </a:graphic>
          </wp:inline>
        </w:drawing>
      </w:r>
    </w:p>
    <w:p w14:paraId="0835BFD5" w14:textId="1ABE99B7" w:rsidR="00C83F0E" w:rsidRDefault="0070317E" w:rsidP="00C83F0E">
      <w:pPr>
        <w:rPr>
          <w:rFonts w:ascii="Arial" w:hAnsi="Arial" w:cs="Arial"/>
        </w:rPr>
      </w:pPr>
      <w:r>
        <w:rPr>
          <w:rFonts w:ascii="Arial" w:hAnsi="Arial" w:cs="Arial"/>
          <w:b/>
          <w:color w:val="11A0DB"/>
        </w:rPr>
        <w:t>Fig. 5</w:t>
      </w:r>
      <w:r w:rsidR="00675DF7" w:rsidRPr="00A238FB">
        <w:rPr>
          <w:rFonts w:ascii="Arial" w:hAnsi="Arial" w:cs="Arial"/>
          <w:b/>
          <w:color w:val="11A0DB"/>
        </w:rPr>
        <w:t>.</w:t>
      </w:r>
      <w:r w:rsidR="00675DF7" w:rsidRPr="00A238FB">
        <w:rPr>
          <w:rFonts w:ascii="Arial" w:hAnsi="Arial" w:cs="Arial"/>
        </w:rPr>
        <w:t xml:space="preserve"> </w:t>
      </w:r>
      <w:r w:rsidR="00675DF7">
        <w:rPr>
          <w:rFonts w:ascii="Arial" w:hAnsi="Arial" w:cs="Arial"/>
        </w:rPr>
        <w:t xml:space="preserve">Architecture of the CNN model for </w:t>
      </w:r>
      <w:r>
        <w:rPr>
          <w:rFonts w:ascii="Arial" w:hAnsi="Arial" w:cs="Arial"/>
        </w:rPr>
        <w:t>run 1</w:t>
      </w:r>
    </w:p>
    <w:p w14:paraId="568D3DD7" w14:textId="77777777" w:rsidR="00675DF7" w:rsidRPr="00675DF7" w:rsidRDefault="00675DF7" w:rsidP="00C83F0E">
      <w:pPr>
        <w:rPr>
          <w:rFonts w:ascii="Arial" w:hAnsi="Arial" w:cs="Arial"/>
        </w:rPr>
      </w:pPr>
    </w:p>
    <w:p w14:paraId="6E14C503" w14:textId="2BE0CD99" w:rsidR="00675DF7" w:rsidRDefault="00675DF7" w:rsidP="00C83F0E">
      <w:pPr>
        <w:rPr>
          <w:color w:val="FF0000"/>
        </w:rPr>
      </w:pPr>
      <w:r>
        <w:rPr>
          <w:noProof/>
          <w:color w:val="FF0000"/>
        </w:rPr>
        <w:drawing>
          <wp:inline distT="0" distB="0" distL="0" distR="0" wp14:anchorId="6A3C3F98" wp14:editId="1FE0BDCE">
            <wp:extent cx="2992120" cy="2400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curacy_trial2.png"/>
                    <pic:cNvPicPr/>
                  </pic:nvPicPr>
                  <pic:blipFill>
                    <a:blip r:embed="rId15">
                      <a:extLst>
                        <a:ext uri="{28A0092B-C50C-407E-A947-70E740481C1C}">
                          <a14:useLocalDpi xmlns:a14="http://schemas.microsoft.com/office/drawing/2010/main" val="0"/>
                        </a:ext>
                      </a:extLst>
                    </a:blip>
                    <a:stretch>
                      <a:fillRect/>
                    </a:stretch>
                  </pic:blipFill>
                  <pic:spPr>
                    <a:xfrm>
                      <a:off x="0" y="0"/>
                      <a:ext cx="3052699" cy="2449428"/>
                    </a:xfrm>
                    <a:prstGeom prst="rect">
                      <a:avLst/>
                    </a:prstGeom>
                  </pic:spPr>
                </pic:pic>
              </a:graphicData>
            </a:graphic>
          </wp:inline>
        </w:drawing>
      </w:r>
    </w:p>
    <w:p w14:paraId="6B0C872E" w14:textId="4A573D34" w:rsidR="00675DF7" w:rsidRDefault="00675DF7" w:rsidP="00675DF7">
      <w:pPr>
        <w:rPr>
          <w:rFonts w:ascii="Arial" w:hAnsi="Arial" w:cs="Arial"/>
        </w:rPr>
      </w:pPr>
      <w:r>
        <w:rPr>
          <w:rFonts w:ascii="Arial" w:hAnsi="Arial" w:cs="Arial"/>
          <w:b/>
          <w:color w:val="11A0DB"/>
        </w:rPr>
        <w:t>Fig. 6</w:t>
      </w:r>
      <w:r w:rsidRPr="00A238FB">
        <w:rPr>
          <w:rFonts w:ascii="Arial" w:hAnsi="Arial" w:cs="Arial"/>
          <w:b/>
          <w:color w:val="11A0DB"/>
        </w:rPr>
        <w:t>.</w:t>
      </w:r>
      <w:r w:rsidRPr="00A238FB">
        <w:rPr>
          <w:rFonts w:ascii="Arial" w:hAnsi="Arial" w:cs="Arial"/>
        </w:rPr>
        <w:t xml:space="preserve"> </w:t>
      </w:r>
      <w:r>
        <w:rPr>
          <w:rFonts w:ascii="Arial" w:hAnsi="Arial" w:cs="Arial"/>
        </w:rPr>
        <w:t>Training and validation errors for run 1</w:t>
      </w:r>
    </w:p>
    <w:p w14:paraId="0FD3C5A4" w14:textId="77777777" w:rsidR="00675DF7" w:rsidRDefault="00675DF7" w:rsidP="00675DF7">
      <w:pPr>
        <w:rPr>
          <w:rFonts w:ascii="Arial" w:hAnsi="Arial" w:cs="Arial"/>
        </w:rPr>
      </w:pPr>
    </w:p>
    <w:p w14:paraId="4A51DE93" w14:textId="18864125" w:rsidR="00675DF7" w:rsidRDefault="00D30EF9" w:rsidP="00675DF7">
      <w:pPr>
        <w:rPr>
          <w:rFonts w:ascii="Arial" w:hAnsi="Arial" w:cs="Arial"/>
        </w:rPr>
      </w:pPr>
      <w:r>
        <w:rPr>
          <w:rFonts w:ascii="Arial" w:hAnsi="Arial" w:cs="Arial"/>
          <w:noProof/>
        </w:rPr>
        <w:drawing>
          <wp:inline distT="0" distB="0" distL="0" distR="0" wp14:anchorId="717DEB5A" wp14:editId="71A94386">
            <wp:extent cx="2924175" cy="266308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usion_trial2.png"/>
                    <pic:cNvPicPr/>
                  </pic:nvPicPr>
                  <pic:blipFill>
                    <a:blip r:embed="rId16">
                      <a:extLst>
                        <a:ext uri="{28A0092B-C50C-407E-A947-70E740481C1C}">
                          <a14:useLocalDpi xmlns:a14="http://schemas.microsoft.com/office/drawing/2010/main" val="0"/>
                        </a:ext>
                      </a:extLst>
                    </a:blip>
                    <a:stretch>
                      <a:fillRect/>
                    </a:stretch>
                  </pic:blipFill>
                  <pic:spPr>
                    <a:xfrm>
                      <a:off x="0" y="0"/>
                      <a:ext cx="2946128" cy="2683080"/>
                    </a:xfrm>
                    <a:prstGeom prst="rect">
                      <a:avLst/>
                    </a:prstGeom>
                  </pic:spPr>
                </pic:pic>
              </a:graphicData>
            </a:graphic>
          </wp:inline>
        </w:drawing>
      </w:r>
    </w:p>
    <w:p w14:paraId="11103409" w14:textId="715F0A26" w:rsidR="00D30EF9" w:rsidRDefault="00D30EF9" w:rsidP="00D30EF9">
      <w:pPr>
        <w:rPr>
          <w:rFonts w:ascii="Arial" w:hAnsi="Arial" w:cs="Arial"/>
        </w:rPr>
      </w:pPr>
      <w:r>
        <w:rPr>
          <w:rFonts w:ascii="Arial" w:hAnsi="Arial" w:cs="Arial"/>
          <w:b/>
          <w:color w:val="11A0DB"/>
        </w:rPr>
        <w:t>Fig. 7</w:t>
      </w:r>
      <w:r w:rsidRPr="00A238FB">
        <w:rPr>
          <w:rFonts w:ascii="Arial" w:hAnsi="Arial" w:cs="Arial"/>
          <w:b/>
          <w:color w:val="11A0DB"/>
        </w:rPr>
        <w:t>.</w:t>
      </w:r>
      <w:r w:rsidRPr="00A238FB">
        <w:rPr>
          <w:rFonts w:ascii="Arial" w:hAnsi="Arial" w:cs="Arial"/>
        </w:rPr>
        <w:t xml:space="preserve"> </w:t>
      </w:r>
      <w:r>
        <w:rPr>
          <w:rFonts w:ascii="Arial" w:hAnsi="Arial" w:cs="Arial"/>
        </w:rPr>
        <w:t>Confusion matrix for run 1.</w:t>
      </w:r>
    </w:p>
    <w:p w14:paraId="05905076" w14:textId="77777777" w:rsidR="00053EB5" w:rsidRDefault="00053EB5" w:rsidP="00D30EF9">
      <w:pPr>
        <w:rPr>
          <w:rFonts w:ascii="Arial" w:hAnsi="Arial" w:cs="Arial"/>
        </w:rPr>
      </w:pPr>
    </w:p>
    <w:p w14:paraId="3636AACE" w14:textId="0B95610D" w:rsidR="00D30EF9" w:rsidRDefault="008F64BB" w:rsidP="0070317E">
      <w:pPr>
        <w:jc w:val="both"/>
      </w:pPr>
      <w:r>
        <w:rPr>
          <w:color w:val="FF0000"/>
        </w:rPr>
        <w:tab/>
      </w:r>
      <w:r w:rsidR="00D30EF9">
        <w:rPr>
          <w:color w:val="000000" w:themeColor="text1"/>
        </w:rPr>
        <w:t xml:space="preserve">The CNN architecture is subsequently updated in an attempt to improve prediction </w:t>
      </w:r>
      <w:r w:rsidR="00D30EF9" w:rsidRPr="00410CAC">
        <w:t>accuracy</w:t>
      </w:r>
      <w:r w:rsidR="00F664EF" w:rsidRPr="00410CAC">
        <w:t xml:space="preserve">. </w:t>
      </w:r>
      <w:r w:rsidR="005A054C" w:rsidRPr="00410CAC">
        <w:t xml:space="preserve">The architecture is as shown in fig. 8, </w:t>
      </w:r>
      <w:r w:rsidR="0070317E">
        <w:t xml:space="preserve">with vgg16 being a deep convolutional layer imported from </w:t>
      </w:r>
      <w:proofErr w:type="spellStart"/>
      <w:r w:rsidR="0070317E">
        <w:t>Keras</w:t>
      </w:r>
      <w:proofErr w:type="spellEnd"/>
      <w:r w:rsidR="0070317E">
        <w:t>, and containing thirteen convolutional layers and three fully connected ones</w:t>
      </w:r>
      <w:r w:rsidR="00F664EF" w:rsidRPr="00410CAC">
        <w:t xml:space="preserve">. The model ends up performing worse, with a final training accuracy of 63.2%, and testing accuracy of 40.5%. The confusion matrix (fig. </w:t>
      </w:r>
      <w:r w:rsidR="0070317E">
        <w:t>10</w:t>
      </w:r>
      <w:r w:rsidR="00F664EF" w:rsidRPr="00410CAC">
        <w:t>) shows that the misclassification of class 4 has worsened, and the model most often predicts classes 1 and 2 instead.</w:t>
      </w:r>
    </w:p>
    <w:p w14:paraId="29C5CEE8" w14:textId="77777777" w:rsidR="0070317E" w:rsidRDefault="0070317E" w:rsidP="0070317E">
      <w:pPr>
        <w:jc w:val="both"/>
      </w:pPr>
    </w:p>
    <w:p w14:paraId="249F575A" w14:textId="2443C633" w:rsidR="0070317E" w:rsidRPr="00410CAC" w:rsidRDefault="0070317E" w:rsidP="00D30EF9">
      <w:r>
        <w:rPr>
          <w:noProof/>
        </w:rPr>
        <w:drawing>
          <wp:inline distT="0" distB="0" distL="0" distR="0" wp14:anchorId="57176A58" wp14:editId="7ED6E279">
            <wp:extent cx="3200400" cy="21507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3.png"/>
                    <pic:cNvPicPr/>
                  </pic:nvPicPr>
                  <pic:blipFill>
                    <a:blip r:embed="rId17">
                      <a:extLst>
                        <a:ext uri="{28A0092B-C50C-407E-A947-70E740481C1C}">
                          <a14:useLocalDpi xmlns:a14="http://schemas.microsoft.com/office/drawing/2010/main" val="0"/>
                        </a:ext>
                      </a:extLst>
                    </a:blip>
                    <a:stretch>
                      <a:fillRect/>
                    </a:stretch>
                  </pic:blipFill>
                  <pic:spPr>
                    <a:xfrm>
                      <a:off x="0" y="0"/>
                      <a:ext cx="3200400" cy="2150745"/>
                    </a:xfrm>
                    <a:prstGeom prst="rect">
                      <a:avLst/>
                    </a:prstGeom>
                  </pic:spPr>
                </pic:pic>
              </a:graphicData>
            </a:graphic>
          </wp:inline>
        </w:drawing>
      </w:r>
    </w:p>
    <w:p w14:paraId="1D1BC13F" w14:textId="1615584F" w:rsidR="0070317E" w:rsidRDefault="0070317E" w:rsidP="0070317E">
      <w:pPr>
        <w:rPr>
          <w:rFonts w:ascii="Arial" w:hAnsi="Arial" w:cs="Arial"/>
        </w:rPr>
      </w:pPr>
      <w:r>
        <w:rPr>
          <w:rFonts w:ascii="Arial" w:hAnsi="Arial" w:cs="Arial"/>
          <w:b/>
          <w:color w:val="11A0DB"/>
        </w:rPr>
        <w:t>Fig. 8</w:t>
      </w:r>
      <w:r w:rsidRPr="00A238FB">
        <w:rPr>
          <w:rFonts w:ascii="Arial" w:hAnsi="Arial" w:cs="Arial"/>
          <w:b/>
          <w:color w:val="11A0DB"/>
        </w:rPr>
        <w:t>.</w:t>
      </w:r>
      <w:r w:rsidRPr="00A238FB">
        <w:rPr>
          <w:rFonts w:ascii="Arial" w:hAnsi="Arial" w:cs="Arial"/>
        </w:rPr>
        <w:t xml:space="preserve"> </w:t>
      </w:r>
      <w:r>
        <w:rPr>
          <w:rFonts w:ascii="Arial" w:hAnsi="Arial" w:cs="Arial"/>
        </w:rPr>
        <w:t>Architecture of the CNN model for run 2</w:t>
      </w:r>
    </w:p>
    <w:p w14:paraId="70CCCE73" w14:textId="77777777" w:rsidR="00D30EF9" w:rsidRDefault="00D30EF9" w:rsidP="00C83F0E">
      <w:pPr>
        <w:rPr>
          <w:color w:val="000000" w:themeColor="text1"/>
        </w:rPr>
      </w:pPr>
    </w:p>
    <w:p w14:paraId="2A5EDFF2" w14:textId="75FC62F5" w:rsidR="00F664EF" w:rsidRDefault="00F664EF" w:rsidP="00C83F0E">
      <w:pPr>
        <w:rPr>
          <w:color w:val="000000" w:themeColor="text1"/>
        </w:rPr>
      </w:pPr>
      <w:r>
        <w:rPr>
          <w:noProof/>
          <w:color w:val="000000" w:themeColor="text1"/>
        </w:rPr>
        <w:drawing>
          <wp:inline distT="0" distB="0" distL="0" distR="0" wp14:anchorId="6E6D35C8" wp14:editId="74019EE0">
            <wp:extent cx="3200400" cy="2567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_3.png"/>
                    <pic:cNvPicPr/>
                  </pic:nvPicPr>
                  <pic:blipFill>
                    <a:blip r:embed="rId18">
                      <a:extLst>
                        <a:ext uri="{28A0092B-C50C-407E-A947-70E740481C1C}">
                          <a14:useLocalDpi xmlns:a14="http://schemas.microsoft.com/office/drawing/2010/main" val="0"/>
                        </a:ext>
                      </a:extLst>
                    </a:blip>
                    <a:stretch>
                      <a:fillRect/>
                    </a:stretch>
                  </pic:blipFill>
                  <pic:spPr>
                    <a:xfrm>
                      <a:off x="0" y="0"/>
                      <a:ext cx="3200400" cy="2567940"/>
                    </a:xfrm>
                    <a:prstGeom prst="rect">
                      <a:avLst/>
                    </a:prstGeom>
                  </pic:spPr>
                </pic:pic>
              </a:graphicData>
            </a:graphic>
          </wp:inline>
        </w:drawing>
      </w:r>
    </w:p>
    <w:p w14:paraId="7D61A2AD" w14:textId="38C0931A" w:rsidR="0070317E" w:rsidRDefault="0070317E" w:rsidP="0070317E">
      <w:pPr>
        <w:rPr>
          <w:rFonts w:ascii="Arial" w:hAnsi="Arial" w:cs="Arial"/>
        </w:rPr>
      </w:pPr>
      <w:r>
        <w:rPr>
          <w:rFonts w:ascii="Arial" w:hAnsi="Arial" w:cs="Arial"/>
          <w:b/>
          <w:color w:val="11A0DB"/>
        </w:rPr>
        <w:t>Fig. 9</w:t>
      </w:r>
      <w:r w:rsidRPr="00A238FB">
        <w:rPr>
          <w:rFonts w:ascii="Arial" w:hAnsi="Arial" w:cs="Arial"/>
          <w:b/>
          <w:color w:val="11A0DB"/>
        </w:rPr>
        <w:t>.</w:t>
      </w:r>
      <w:r w:rsidRPr="00A238FB">
        <w:rPr>
          <w:rFonts w:ascii="Arial" w:hAnsi="Arial" w:cs="Arial"/>
        </w:rPr>
        <w:t xml:space="preserve"> </w:t>
      </w:r>
      <w:r>
        <w:rPr>
          <w:rFonts w:ascii="Arial" w:hAnsi="Arial" w:cs="Arial"/>
        </w:rPr>
        <w:t>Training and validation errors for run 2</w:t>
      </w:r>
    </w:p>
    <w:p w14:paraId="0ABC85B2" w14:textId="77777777" w:rsidR="0070317E" w:rsidRDefault="0070317E" w:rsidP="00C83F0E">
      <w:pPr>
        <w:rPr>
          <w:color w:val="000000" w:themeColor="text1"/>
        </w:rPr>
      </w:pPr>
    </w:p>
    <w:p w14:paraId="5A71CCE4" w14:textId="28E5C44E" w:rsidR="00F664EF" w:rsidRDefault="00F664EF" w:rsidP="00C83F0E">
      <w:pPr>
        <w:rPr>
          <w:color w:val="000000" w:themeColor="text1"/>
        </w:rPr>
      </w:pPr>
      <w:r>
        <w:rPr>
          <w:noProof/>
          <w:color w:val="000000" w:themeColor="text1"/>
        </w:rPr>
        <w:lastRenderedPageBreak/>
        <w:drawing>
          <wp:inline distT="0" distB="0" distL="0" distR="0" wp14:anchorId="11A89AF6" wp14:editId="5007DB2E">
            <wp:extent cx="3200400" cy="2914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_3.png"/>
                    <pic:cNvPicPr/>
                  </pic:nvPicPr>
                  <pic:blipFill>
                    <a:blip r:embed="rId19">
                      <a:extLst>
                        <a:ext uri="{28A0092B-C50C-407E-A947-70E740481C1C}">
                          <a14:useLocalDpi xmlns:a14="http://schemas.microsoft.com/office/drawing/2010/main" val="0"/>
                        </a:ext>
                      </a:extLst>
                    </a:blip>
                    <a:stretch>
                      <a:fillRect/>
                    </a:stretch>
                  </pic:blipFill>
                  <pic:spPr>
                    <a:xfrm>
                      <a:off x="0" y="0"/>
                      <a:ext cx="3200400" cy="2914650"/>
                    </a:xfrm>
                    <a:prstGeom prst="rect">
                      <a:avLst/>
                    </a:prstGeom>
                  </pic:spPr>
                </pic:pic>
              </a:graphicData>
            </a:graphic>
          </wp:inline>
        </w:drawing>
      </w:r>
    </w:p>
    <w:p w14:paraId="66B68FBB" w14:textId="30F3895C" w:rsidR="00C83F0E" w:rsidRPr="00557946" w:rsidRDefault="0070317E" w:rsidP="00557946">
      <w:pPr>
        <w:rPr>
          <w:rFonts w:ascii="Arial" w:hAnsi="Arial" w:cs="Arial"/>
        </w:rPr>
      </w:pPr>
      <w:r>
        <w:rPr>
          <w:rFonts w:ascii="Arial" w:hAnsi="Arial" w:cs="Arial"/>
          <w:b/>
          <w:color w:val="11A0DB"/>
        </w:rPr>
        <w:t>Fig. 10</w:t>
      </w:r>
      <w:r w:rsidRPr="00A238FB">
        <w:rPr>
          <w:rFonts w:ascii="Arial" w:hAnsi="Arial" w:cs="Arial"/>
          <w:b/>
          <w:color w:val="11A0DB"/>
        </w:rPr>
        <w:t>.</w:t>
      </w:r>
      <w:r w:rsidRPr="00A238FB">
        <w:rPr>
          <w:rFonts w:ascii="Arial" w:hAnsi="Arial" w:cs="Arial"/>
        </w:rPr>
        <w:t xml:space="preserve"> </w:t>
      </w:r>
      <w:r w:rsidR="00557946">
        <w:rPr>
          <w:rFonts w:ascii="Arial" w:hAnsi="Arial" w:cs="Arial"/>
        </w:rPr>
        <w:t>Confusion matrix for run 2</w:t>
      </w:r>
    </w:p>
    <w:p w14:paraId="533F8AE2" w14:textId="77777777" w:rsidR="00C83F0E" w:rsidRPr="00410CAC" w:rsidRDefault="00C83F0E" w:rsidP="0070317E">
      <w:pPr>
        <w:jc w:val="both"/>
      </w:pPr>
    </w:p>
    <w:p w14:paraId="2BBCFFA5" w14:textId="531C0F79" w:rsidR="001E3DBF" w:rsidRPr="00410CAC" w:rsidRDefault="00C83F0E" w:rsidP="0070317E">
      <w:pPr>
        <w:jc w:val="both"/>
      </w:pPr>
      <w:r w:rsidRPr="00410CAC">
        <w:tab/>
      </w:r>
      <w:r w:rsidR="00410CAC" w:rsidRPr="00410CAC">
        <w:t>There are s</w:t>
      </w:r>
      <w:r w:rsidRPr="00410CAC">
        <w:t>everal reasons</w:t>
      </w:r>
      <w:r w:rsidR="00410CAC" w:rsidRPr="00410CAC">
        <w:t xml:space="preserve"> to consider</w:t>
      </w:r>
      <w:r w:rsidRPr="00410CAC">
        <w:t xml:space="preserve"> for the bad performance of the CNN. First</w:t>
      </w:r>
      <w:r w:rsidR="00410CAC" w:rsidRPr="00410CAC">
        <w:t xml:space="preserve"> and foremost</w:t>
      </w:r>
      <w:r w:rsidRPr="00410CAC">
        <w:t>, the quality of the dataset was scrutinized</w:t>
      </w:r>
      <w:r w:rsidR="00410CAC" w:rsidRPr="00410CAC">
        <w:t>, with</w:t>
      </w:r>
      <w:r w:rsidRPr="00410CAC">
        <w:t xml:space="preserve"> </w:t>
      </w:r>
      <w:r w:rsidR="00410CAC" w:rsidRPr="00410CAC">
        <w:t>s</w:t>
      </w:r>
      <w:r w:rsidRPr="00410CAC">
        <w:t xml:space="preserve">ome of the images </w:t>
      </w:r>
      <w:r w:rsidR="00410CAC" w:rsidRPr="00410CAC">
        <w:t>including</w:t>
      </w:r>
      <w:r w:rsidRPr="00410CAC">
        <w:t xml:space="preserve"> text, </w:t>
      </w:r>
      <w:r w:rsidR="00410CAC" w:rsidRPr="00410CAC">
        <w:t>others being</w:t>
      </w:r>
      <w:r w:rsidRPr="00410CAC">
        <w:t xml:space="preserve"> drawings rather than pictures, or </w:t>
      </w:r>
      <w:r w:rsidR="00410CAC" w:rsidRPr="00410CAC">
        <w:t xml:space="preserve">some </w:t>
      </w:r>
      <w:r w:rsidR="009B1FF2" w:rsidRPr="00410CAC">
        <w:t>even</w:t>
      </w:r>
      <w:r w:rsidR="00410CAC" w:rsidRPr="00410CAC">
        <w:t xml:space="preserve"> </w:t>
      </w:r>
      <w:r w:rsidRPr="00410CAC">
        <w:t>includ</w:t>
      </w:r>
      <w:r w:rsidR="00410CAC" w:rsidRPr="00410CAC">
        <w:t>ing</w:t>
      </w:r>
      <w:r w:rsidRPr="00410CAC">
        <w:t xml:space="preserve"> several </w:t>
      </w:r>
      <w:r w:rsidR="00557946">
        <w:t>images in one, as seen in fig. 11, fig. 12 and fig. 13</w:t>
      </w:r>
      <w:r w:rsidRPr="00410CAC">
        <w:t xml:space="preserve"> respectively. This inconsistency in the image format, especially when a smaller number of images per pest is randomly selected in order to reduce dataset size, might be behind the unsatisfactory accuracy.</w:t>
      </w:r>
    </w:p>
    <w:p w14:paraId="07E3A239" w14:textId="14CDD8FD" w:rsidR="00C83F0E" w:rsidRPr="00410CAC" w:rsidRDefault="00C83F0E" w:rsidP="0070317E">
      <w:pPr>
        <w:jc w:val="both"/>
      </w:pPr>
      <w:r w:rsidRPr="00410CAC">
        <w:tab/>
        <w:t>The images also are at varying closeness to the insect in question. Some images are</w:t>
      </w:r>
      <w:r w:rsidR="00C73748" w:rsidRPr="00410CAC">
        <w:t xml:space="preserve"> close-ups,</w:t>
      </w:r>
      <w:r w:rsidRPr="00410CAC">
        <w:t xml:space="preserve"> while others are taken fr</w:t>
      </w:r>
      <w:r w:rsidR="00C73748" w:rsidRPr="00410CAC">
        <w:t xml:space="preserve">om much farther away. Different life stages are also grouped together for the same insect, like for the Jute hairy, which is at times shown in its caterpillar stage and at times </w:t>
      </w:r>
      <w:r w:rsidR="00557946">
        <w:t>in its moth stage, as in fig. 14 and fig. 15</w:t>
      </w:r>
      <w:r w:rsidR="00C73748" w:rsidRPr="00410CAC">
        <w:t xml:space="preserve"> respectively. </w:t>
      </w:r>
      <w:r w:rsidRPr="00410CAC">
        <w:t>It's unclear how much this</w:t>
      </w:r>
      <w:r w:rsidR="0072464C" w:rsidRPr="00410CAC">
        <w:t xml:space="preserve"> variation</w:t>
      </w:r>
      <w:r w:rsidRPr="00410CAC">
        <w:t xml:space="preserve"> affects the CNN</w:t>
      </w:r>
      <w:r w:rsidR="00410CAC" w:rsidRPr="00410CAC">
        <w:t>’</w:t>
      </w:r>
      <w:r w:rsidRPr="00410CAC">
        <w:t>s performance. Nonetheless, an attempt at manually selecting</w:t>
      </w:r>
      <w:r w:rsidR="0072464C" w:rsidRPr="00410CAC">
        <w:t xml:space="preserve"> more uniform</w:t>
      </w:r>
      <w:r w:rsidRPr="00410CAC">
        <w:t xml:space="preserve"> training images is made.</w:t>
      </w:r>
    </w:p>
    <w:p w14:paraId="405B058F" w14:textId="289075A9" w:rsidR="00C83F0E" w:rsidRPr="00410CAC" w:rsidRDefault="00C83F0E" w:rsidP="0070317E">
      <w:pPr>
        <w:jc w:val="both"/>
      </w:pPr>
      <w:r w:rsidRPr="00410CAC">
        <w:tab/>
      </w:r>
      <w:r w:rsidR="00410CAC">
        <w:t>All in all</w:t>
      </w:r>
      <w:r w:rsidRPr="00410CAC">
        <w:t>, by taking a higher quality subset of the dataset, consisting of more consistent and similar images of each pest, a better accuracy can be obtained.</w:t>
      </w:r>
    </w:p>
    <w:p w14:paraId="14E793D7" w14:textId="77777777" w:rsidR="00C73748" w:rsidRDefault="00C73748" w:rsidP="0070317E">
      <w:pPr>
        <w:jc w:val="both"/>
        <w:rPr>
          <w:color w:val="FF0000"/>
        </w:rPr>
      </w:pPr>
    </w:p>
    <w:p w14:paraId="131F507C" w14:textId="6FDBCFEC" w:rsidR="00C73748" w:rsidRDefault="00C73748" w:rsidP="00557946">
      <w:pPr>
        <w:rPr>
          <w:color w:val="FF0000"/>
        </w:rPr>
      </w:pPr>
      <w:r>
        <w:rPr>
          <w:noProof/>
          <w:color w:val="FF0000"/>
        </w:rPr>
        <w:drawing>
          <wp:inline distT="0" distB="0" distL="0" distR="0" wp14:anchorId="5EC47AD5" wp14:editId="4DDB9E8F">
            <wp:extent cx="2242892" cy="167994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eurocanthus_spiniferus.jpg"/>
                    <pic:cNvPicPr/>
                  </pic:nvPicPr>
                  <pic:blipFill>
                    <a:blip r:embed="rId20">
                      <a:extLst>
                        <a:ext uri="{28A0092B-C50C-407E-A947-70E740481C1C}">
                          <a14:useLocalDpi xmlns:a14="http://schemas.microsoft.com/office/drawing/2010/main" val="0"/>
                        </a:ext>
                      </a:extLst>
                    </a:blip>
                    <a:stretch>
                      <a:fillRect/>
                    </a:stretch>
                  </pic:blipFill>
                  <pic:spPr>
                    <a:xfrm>
                      <a:off x="0" y="0"/>
                      <a:ext cx="2254550" cy="1688676"/>
                    </a:xfrm>
                    <a:prstGeom prst="rect">
                      <a:avLst/>
                    </a:prstGeom>
                  </pic:spPr>
                </pic:pic>
              </a:graphicData>
            </a:graphic>
          </wp:inline>
        </w:drawing>
      </w:r>
    </w:p>
    <w:p w14:paraId="53DFC6EF" w14:textId="2911F9C1" w:rsidR="00C83F0E" w:rsidRDefault="00557946" w:rsidP="00C83F0E">
      <w:pPr>
        <w:rPr>
          <w:rFonts w:ascii="Arial" w:hAnsi="Arial" w:cs="Arial"/>
        </w:rPr>
      </w:pPr>
      <w:r>
        <w:rPr>
          <w:rFonts w:ascii="Arial" w:hAnsi="Arial" w:cs="Arial"/>
          <w:b/>
          <w:color w:val="11A0DB"/>
        </w:rPr>
        <w:t>Fig. 11</w:t>
      </w:r>
      <w:r w:rsidR="00C73748">
        <w:rPr>
          <w:rFonts w:ascii="Arial" w:hAnsi="Arial" w:cs="Arial"/>
          <w:b/>
          <w:color w:val="11A0DB"/>
        </w:rPr>
        <w:t>.</w:t>
      </w:r>
      <w:r w:rsidR="00C73748" w:rsidRPr="00A238FB">
        <w:rPr>
          <w:rFonts w:ascii="Arial" w:hAnsi="Arial" w:cs="Arial"/>
        </w:rPr>
        <w:t xml:space="preserve"> </w:t>
      </w:r>
      <w:r w:rsidR="00C73748">
        <w:rPr>
          <w:rFonts w:ascii="Arial" w:hAnsi="Arial" w:cs="Arial"/>
        </w:rPr>
        <w:t>Example of an</w:t>
      </w:r>
      <w:r w:rsidR="00C73748" w:rsidRPr="00C73748">
        <w:t xml:space="preserve"> </w:t>
      </w:r>
      <w:proofErr w:type="spellStart"/>
      <w:r w:rsidR="00B376B4">
        <w:rPr>
          <w:rFonts w:ascii="Arial" w:hAnsi="Arial" w:cs="Arial"/>
        </w:rPr>
        <w:t>Aleurocanthus</w:t>
      </w:r>
      <w:proofErr w:type="spellEnd"/>
      <w:r w:rsidR="00B376B4">
        <w:rPr>
          <w:rFonts w:ascii="Arial" w:hAnsi="Arial" w:cs="Arial"/>
        </w:rPr>
        <w:t xml:space="preserve"> </w:t>
      </w:r>
      <w:proofErr w:type="spellStart"/>
      <w:r w:rsidR="00C73748" w:rsidRPr="00C73748">
        <w:rPr>
          <w:rFonts w:ascii="Arial" w:hAnsi="Arial" w:cs="Arial"/>
        </w:rPr>
        <w:t>spiniferus</w:t>
      </w:r>
      <w:proofErr w:type="spellEnd"/>
      <w:r w:rsidR="00C73748">
        <w:rPr>
          <w:rFonts w:ascii="Arial" w:hAnsi="Arial" w:cs="Arial"/>
        </w:rPr>
        <w:t xml:space="preserve"> image</w:t>
      </w:r>
    </w:p>
    <w:p w14:paraId="7D5EBEA5" w14:textId="77777777" w:rsidR="00C73748" w:rsidRDefault="00C73748" w:rsidP="00C83F0E">
      <w:pPr>
        <w:rPr>
          <w:color w:val="FF0000"/>
        </w:rPr>
      </w:pPr>
    </w:p>
    <w:p w14:paraId="65A676FE" w14:textId="7B15A88D" w:rsidR="00FE7F63" w:rsidRDefault="00FE7F63" w:rsidP="00C83F0E">
      <w:pPr>
        <w:rPr>
          <w:color w:val="FF0000"/>
        </w:rPr>
      </w:pPr>
      <w:r>
        <w:rPr>
          <w:noProof/>
          <w:color w:val="FF0000"/>
        </w:rPr>
        <w:drawing>
          <wp:inline distT="0" distB="0" distL="0" distR="0" wp14:anchorId="46681421" wp14:editId="6EB08722">
            <wp:extent cx="2424223" cy="163635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oplastes_rubens_drawing.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29613" cy="1639989"/>
                    </a:xfrm>
                    <a:prstGeom prst="rect">
                      <a:avLst/>
                    </a:prstGeom>
                  </pic:spPr>
                </pic:pic>
              </a:graphicData>
            </a:graphic>
          </wp:inline>
        </w:drawing>
      </w:r>
    </w:p>
    <w:p w14:paraId="336E5435" w14:textId="389DACBE" w:rsidR="00C73748" w:rsidRDefault="00557946" w:rsidP="00FE7F63">
      <w:pPr>
        <w:rPr>
          <w:rFonts w:ascii="Arial" w:hAnsi="Arial" w:cs="Arial"/>
        </w:rPr>
      </w:pPr>
      <w:r>
        <w:rPr>
          <w:rFonts w:ascii="Arial" w:hAnsi="Arial" w:cs="Arial"/>
          <w:b/>
          <w:color w:val="11A0DB"/>
        </w:rPr>
        <w:t>Fig. 12</w:t>
      </w:r>
      <w:r w:rsidR="00FE7F63" w:rsidRPr="00A238FB">
        <w:rPr>
          <w:rFonts w:ascii="Arial" w:hAnsi="Arial" w:cs="Arial"/>
          <w:b/>
          <w:color w:val="11A0DB"/>
        </w:rPr>
        <w:t>.</w:t>
      </w:r>
      <w:r w:rsidR="00FE7F63" w:rsidRPr="00A238FB">
        <w:rPr>
          <w:rFonts w:ascii="Arial" w:hAnsi="Arial" w:cs="Arial"/>
        </w:rPr>
        <w:t xml:space="preserve"> </w:t>
      </w:r>
      <w:r w:rsidR="00FE7F63">
        <w:rPr>
          <w:rFonts w:ascii="Arial" w:hAnsi="Arial" w:cs="Arial"/>
        </w:rPr>
        <w:t xml:space="preserve">Example of a </w:t>
      </w:r>
      <w:proofErr w:type="spellStart"/>
      <w:r w:rsidR="00FE7F63">
        <w:rPr>
          <w:rFonts w:ascii="Arial" w:hAnsi="Arial" w:cs="Arial"/>
        </w:rPr>
        <w:t>Ceroplastes</w:t>
      </w:r>
      <w:proofErr w:type="spellEnd"/>
      <w:r w:rsidR="00FE7F63">
        <w:rPr>
          <w:rFonts w:ascii="Arial" w:hAnsi="Arial" w:cs="Arial"/>
        </w:rPr>
        <w:t xml:space="preserve"> </w:t>
      </w:r>
      <w:proofErr w:type="spellStart"/>
      <w:r w:rsidR="00FE7F63">
        <w:rPr>
          <w:rFonts w:ascii="Arial" w:hAnsi="Arial" w:cs="Arial"/>
        </w:rPr>
        <w:t>rubens</w:t>
      </w:r>
      <w:proofErr w:type="spellEnd"/>
      <w:r w:rsidR="00C73748">
        <w:rPr>
          <w:rFonts w:ascii="Arial" w:hAnsi="Arial" w:cs="Arial"/>
        </w:rPr>
        <w:t xml:space="preserve"> image</w:t>
      </w:r>
    </w:p>
    <w:p w14:paraId="710B7D6D" w14:textId="77777777" w:rsidR="00FE7F63" w:rsidRDefault="00FE7F63" w:rsidP="00FE7F63">
      <w:pPr>
        <w:rPr>
          <w:rFonts w:ascii="Arial" w:hAnsi="Arial" w:cs="Arial"/>
        </w:rPr>
      </w:pPr>
    </w:p>
    <w:p w14:paraId="60D7B26F" w14:textId="03509DB9" w:rsidR="00FE7F63" w:rsidRDefault="00C73748" w:rsidP="00FE7F63">
      <w:pPr>
        <w:rPr>
          <w:rFonts w:ascii="Arial" w:hAnsi="Arial" w:cs="Arial"/>
        </w:rPr>
      </w:pPr>
      <w:r>
        <w:rPr>
          <w:rFonts w:ascii="Arial" w:hAnsi="Arial" w:cs="Arial"/>
          <w:noProof/>
        </w:rPr>
        <w:drawing>
          <wp:inline distT="0" distB="0" distL="0" distR="0" wp14:anchorId="46BF7981" wp14:editId="78C8338B">
            <wp:extent cx="3200400" cy="51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uitMothImage121.jpeg"/>
                    <pic:cNvPicPr/>
                  </pic:nvPicPr>
                  <pic:blipFill>
                    <a:blip r:embed="rId22">
                      <a:extLst>
                        <a:ext uri="{28A0092B-C50C-407E-A947-70E740481C1C}">
                          <a14:useLocalDpi xmlns:a14="http://schemas.microsoft.com/office/drawing/2010/main" val="0"/>
                        </a:ext>
                      </a:extLst>
                    </a:blip>
                    <a:stretch>
                      <a:fillRect/>
                    </a:stretch>
                  </pic:blipFill>
                  <pic:spPr>
                    <a:xfrm>
                      <a:off x="0" y="0"/>
                      <a:ext cx="3227579" cy="519358"/>
                    </a:xfrm>
                    <a:prstGeom prst="rect">
                      <a:avLst/>
                    </a:prstGeom>
                  </pic:spPr>
                </pic:pic>
              </a:graphicData>
            </a:graphic>
          </wp:inline>
        </w:drawing>
      </w:r>
    </w:p>
    <w:p w14:paraId="7106D81D" w14:textId="786E946D" w:rsidR="00C73748" w:rsidRDefault="00557946" w:rsidP="00C73748">
      <w:pPr>
        <w:rPr>
          <w:rFonts w:ascii="Arial" w:hAnsi="Arial" w:cs="Arial"/>
        </w:rPr>
      </w:pPr>
      <w:r>
        <w:rPr>
          <w:rFonts w:ascii="Arial" w:hAnsi="Arial" w:cs="Arial"/>
          <w:b/>
          <w:color w:val="11A0DB"/>
        </w:rPr>
        <w:t>Fig. 13</w:t>
      </w:r>
      <w:r w:rsidR="00C73748" w:rsidRPr="00A238FB">
        <w:rPr>
          <w:rFonts w:ascii="Arial" w:hAnsi="Arial" w:cs="Arial"/>
          <w:b/>
          <w:color w:val="11A0DB"/>
        </w:rPr>
        <w:t>.</w:t>
      </w:r>
      <w:r w:rsidR="00C73748" w:rsidRPr="00A238FB">
        <w:rPr>
          <w:rFonts w:ascii="Arial" w:hAnsi="Arial" w:cs="Arial"/>
        </w:rPr>
        <w:t xml:space="preserve"> </w:t>
      </w:r>
      <w:r w:rsidR="00C73748">
        <w:rPr>
          <w:rFonts w:ascii="Arial" w:hAnsi="Arial" w:cs="Arial"/>
        </w:rPr>
        <w:t>Example of a fruit piercing moth image</w:t>
      </w:r>
    </w:p>
    <w:p w14:paraId="0BC27D2C" w14:textId="77777777" w:rsidR="001E3DBF" w:rsidRDefault="001E3DBF" w:rsidP="001E3DBF">
      <w:pPr>
        <w:rPr>
          <w:color w:val="FF0000"/>
        </w:rPr>
      </w:pPr>
    </w:p>
    <w:p w14:paraId="55778087" w14:textId="3344F65C" w:rsidR="0072464C" w:rsidRDefault="0072464C" w:rsidP="001E3DBF">
      <w:pPr>
        <w:rPr>
          <w:color w:val="FF0000"/>
        </w:rPr>
      </w:pPr>
      <w:r>
        <w:rPr>
          <w:noProof/>
          <w:color w:val="FF0000"/>
        </w:rPr>
        <w:drawing>
          <wp:inline distT="0" distB="0" distL="0" distR="0" wp14:anchorId="77AC0681" wp14:editId="21B07BCA">
            <wp:extent cx="20383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e.jpg"/>
                    <pic:cNvPicPr/>
                  </pic:nvPicPr>
                  <pic:blipFill>
                    <a:blip r:embed="rId23">
                      <a:extLst>
                        <a:ext uri="{28A0092B-C50C-407E-A947-70E740481C1C}">
                          <a14:useLocalDpi xmlns:a14="http://schemas.microsoft.com/office/drawing/2010/main" val="0"/>
                        </a:ext>
                      </a:extLst>
                    </a:blip>
                    <a:stretch>
                      <a:fillRect/>
                    </a:stretch>
                  </pic:blipFill>
                  <pic:spPr>
                    <a:xfrm>
                      <a:off x="0" y="0"/>
                      <a:ext cx="2048662" cy="2048662"/>
                    </a:xfrm>
                    <a:prstGeom prst="rect">
                      <a:avLst/>
                    </a:prstGeom>
                  </pic:spPr>
                </pic:pic>
              </a:graphicData>
            </a:graphic>
          </wp:inline>
        </w:drawing>
      </w:r>
    </w:p>
    <w:p w14:paraId="08F9ED6A" w14:textId="228D6974" w:rsidR="0072464C" w:rsidRPr="0072464C" w:rsidRDefault="00557946" w:rsidP="001E3DBF">
      <w:pPr>
        <w:rPr>
          <w:rFonts w:ascii="Arial" w:hAnsi="Arial" w:cs="Arial"/>
        </w:rPr>
      </w:pPr>
      <w:r>
        <w:rPr>
          <w:rFonts w:ascii="Arial" w:hAnsi="Arial" w:cs="Arial"/>
          <w:b/>
          <w:color w:val="11A0DB"/>
        </w:rPr>
        <w:t>Fig. 14</w:t>
      </w:r>
      <w:r w:rsidR="0072464C" w:rsidRPr="00A238FB">
        <w:rPr>
          <w:rFonts w:ascii="Arial" w:hAnsi="Arial" w:cs="Arial"/>
          <w:b/>
          <w:color w:val="11A0DB"/>
        </w:rPr>
        <w:t>.</w:t>
      </w:r>
      <w:r w:rsidR="0072464C" w:rsidRPr="00A238FB">
        <w:rPr>
          <w:rFonts w:ascii="Arial" w:hAnsi="Arial" w:cs="Arial"/>
        </w:rPr>
        <w:t xml:space="preserve"> </w:t>
      </w:r>
      <w:r w:rsidR="0072464C">
        <w:rPr>
          <w:rFonts w:ascii="Arial" w:hAnsi="Arial" w:cs="Arial"/>
        </w:rPr>
        <w:t>Example of a Jute hairy image, with the insect in its caterpillar life stage</w:t>
      </w:r>
    </w:p>
    <w:p w14:paraId="229C881B" w14:textId="77777777" w:rsidR="0072464C" w:rsidRDefault="0072464C" w:rsidP="001E3DBF">
      <w:pPr>
        <w:rPr>
          <w:color w:val="FF0000"/>
        </w:rPr>
      </w:pPr>
    </w:p>
    <w:p w14:paraId="08624470" w14:textId="33C03616" w:rsidR="0072464C" w:rsidRDefault="0072464C" w:rsidP="001E3DBF">
      <w:pPr>
        <w:rPr>
          <w:color w:val="FF0000"/>
        </w:rPr>
      </w:pPr>
      <w:r>
        <w:rPr>
          <w:noProof/>
          <w:color w:val="FF0000"/>
        </w:rPr>
        <w:drawing>
          <wp:inline distT="0" distB="0" distL="0" distR="0" wp14:anchorId="6FE7BE6F" wp14:editId="273CC9E5">
            <wp:extent cx="20383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te_hairy_moth.jpg"/>
                    <pic:cNvPicPr/>
                  </pic:nvPicPr>
                  <pic:blipFill>
                    <a:blip r:embed="rId24">
                      <a:extLst>
                        <a:ext uri="{28A0092B-C50C-407E-A947-70E740481C1C}">
                          <a14:useLocalDpi xmlns:a14="http://schemas.microsoft.com/office/drawing/2010/main" val="0"/>
                        </a:ext>
                      </a:extLst>
                    </a:blip>
                    <a:stretch>
                      <a:fillRect/>
                    </a:stretch>
                  </pic:blipFill>
                  <pic:spPr>
                    <a:xfrm>
                      <a:off x="0" y="0"/>
                      <a:ext cx="2040770" cy="2040770"/>
                    </a:xfrm>
                    <a:prstGeom prst="rect">
                      <a:avLst/>
                    </a:prstGeom>
                  </pic:spPr>
                </pic:pic>
              </a:graphicData>
            </a:graphic>
          </wp:inline>
        </w:drawing>
      </w:r>
    </w:p>
    <w:p w14:paraId="041C4F2B" w14:textId="3CB2E070" w:rsidR="00C73748" w:rsidRDefault="00557946" w:rsidP="00C73748">
      <w:pPr>
        <w:rPr>
          <w:rFonts w:ascii="Arial" w:hAnsi="Arial" w:cs="Arial"/>
        </w:rPr>
      </w:pPr>
      <w:r>
        <w:rPr>
          <w:rFonts w:ascii="Arial" w:hAnsi="Arial" w:cs="Arial"/>
          <w:b/>
          <w:color w:val="11A0DB"/>
        </w:rPr>
        <w:t>Fig. 15</w:t>
      </w:r>
      <w:r w:rsidR="00C73748" w:rsidRPr="00A238FB">
        <w:rPr>
          <w:rFonts w:ascii="Arial" w:hAnsi="Arial" w:cs="Arial"/>
          <w:b/>
          <w:color w:val="11A0DB"/>
        </w:rPr>
        <w:t>.</w:t>
      </w:r>
      <w:r w:rsidR="00C73748" w:rsidRPr="00A238FB">
        <w:rPr>
          <w:rFonts w:ascii="Arial" w:hAnsi="Arial" w:cs="Arial"/>
        </w:rPr>
        <w:t xml:space="preserve"> </w:t>
      </w:r>
      <w:r w:rsidR="00C73748">
        <w:rPr>
          <w:rFonts w:ascii="Arial" w:hAnsi="Arial" w:cs="Arial"/>
        </w:rPr>
        <w:t xml:space="preserve">Example of a </w:t>
      </w:r>
      <w:r w:rsidR="0072464C">
        <w:rPr>
          <w:rFonts w:ascii="Arial" w:hAnsi="Arial" w:cs="Arial"/>
        </w:rPr>
        <w:t>Jute hairy image, with the insect in its moth life stage</w:t>
      </w:r>
    </w:p>
    <w:p w14:paraId="5CB9DAC4" w14:textId="77777777" w:rsidR="00557946" w:rsidRDefault="00557946" w:rsidP="00C73748">
      <w:pPr>
        <w:rPr>
          <w:rFonts w:ascii="Arial" w:hAnsi="Arial" w:cs="Arial"/>
        </w:rPr>
      </w:pPr>
    </w:p>
    <w:p w14:paraId="54D2AD7F" w14:textId="09F42A6D" w:rsidR="00557946" w:rsidRDefault="00557946" w:rsidP="001E3DBF">
      <w:r>
        <w:rPr>
          <w:rFonts w:ascii="Arial" w:hAnsi="Arial" w:cs="Arial"/>
        </w:rPr>
        <w:tab/>
      </w:r>
      <w:r w:rsidRPr="00557946">
        <w:t>On the third run</w:t>
      </w:r>
      <w:r w:rsidR="00B376B4">
        <w:t xml:space="preserve">, a total of 862 images are taken: 200 for the </w:t>
      </w:r>
      <w:proofErr w:type="spellStart"/>
      <w:r w:rsidR="00B376B4">
        <w:t>Amelophaga</w:t>
      </w:r>
      <w:proofErr w:type="spellEnd"/>
      <w:r w:rsidR="00B376B4">
        <w:t xml:space="preserve">, 79 for the beet spot flies, 189 for the field cricket, 200 for the jute hairy, and 200 for the jute stem girdler. </w:t>
      </w:r>
      <w:r w:rsidR="00053EB5">
        <w:t>The data is, this time, curated b</w:t>
      </w:r>
      <w:r>
        <w:t>y hand. The obtained trai</w:t>
      </w:r>
      <w:r w:rsidR="00B376B4">
        <w:t>ning and testing accuracies are 23% and 27% respectively</w:t>
      </w:r>
      <w:r w:rsidR="00E714A1">
        <w:t xml:space="preserve"> for 19 epochs</w:t>
      </w:r>
      <w:r w:rsidR="00B376B4">
        <w:t xml:space="preserve">. The model seems to be underfitting the data this time, as both accuracies are barely better than random </w:t>
      </w:r>
      <w:r w:rsidR="00B376B4">
        <w:lastRenderedPageBreak/>
        <w:t>guessing.</w:t>
      </w:r>
      <w:r w:rsidR="00E714A1">
        <w:t xml:space="preserve"> This model is ran for more iterations than the previous 2, with up to 200 epochs. The testing accuracy does not improve above 27%, and rather gets significantly worse as the model overfits the data more. The training accuracy, on the other hand, reaches over 99%. </w:t>
      </w:r>
    </w:p>
    <w:p w14:paraId="770C4201" w14:textId="77777777" w:rsidR="00E714A1" w:rsidRDefault="00E714A1" w:rsidP="001E3DBF"/>
    <w:p w14:paraId="5E9DECCE" w14:textId="40B574A1" w:rsidR="00B376B4" w:rsidRDefault="00E714A1" w:rsidP="001E3DBF">
      <w:r>
        <w:rPr>
          <w:noProof/>
        </w:rPr>
        <w:drawing>
          <wp:inline distT="0" distB="0" distL="0" distR="0" wp14:anchorId="0C4815A4" wp14:editId="7E50BA64">
            <wp:extent cx="2168453" cy="30289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3.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9092" cy="3043810"/>
                    </a:xfrm>
                    <a:prstGeom prst="rect">
                      <a:avLst/>
                    </a:prstGeom>
                  </pic:spPr>
                </pic:pic>
              </a:graphicData>
            </a:graphic>
          </wp:inline>
        </w:drawing>
      </w:r>
    </w:p>
    <w:p w14:paraId="3E959054" w14:textId="552767B2" w:rsidR="00557946" w:rsidRDefault="00557946" w:rsidP="00557946">
      <w:pPr>
        <w:rPr>
          <w:rFonts w:ascii="Arial" w:hAnsi="Arial" w:cs="Arial"/>
        </w:rPr>
      </w:pPr>
      <w:r>
        <w:rPr>
          <w:rFonts w:ascii="Arial" w:hAnsi="Arial" w:cs="Arial"/>
          <w:b/>
          <w:color w:val="11A0DB"/>
        </w:rPr>
        <w:t>Fig. 16</w:t>
      </w:r>
      <w:r w:rsidRPr="00A238FB">
        <w:rPr>
          <w:rFonts w:ascii="Arial" w:hAnsi="Arial" w:cs="Arial"/>
          <w:b/>
          <w:color w:val="11A0DB"/>
        </w:rPr>
        <w:t>.</w:t>
      </w:r>
      <w:r w:rsidRPr="00A238FB">
        <w:rPr>
          <w:rFonts w:ascii="Arial" w:hAnsi="Arial" w:cs="Arial"/>
        </w:rPr>
        <w:t xml:space="preserve"> </w:t>
      </w:r>
      <w:r>
        <w:rPr>
          <w:rFonts w:ascii="Arial" w:hAnsi="Arial" w:cs="Arial"/>
        </w:rPr>
        <w:t>Architecture of the CNN model for run 3</w:t>
      </w:r>
    </w:p>
    <w:p w14:paraId="63C20283" w14:textId="77777777" w:rsidR="00557946" w:rsidRDefault="00557946" w:rsidP="00557946">
      <w:pPr>
        <w:rPr>
          <w:rFonts w:ascii="Arial" w:hAnsi="Arial" w:cs="Arial"/>
        </w:rPr>
      </w:pPr>
    </w:p>
    <w:p w14:paraId="569140BC" w14:textId="1D6D4384" w:rsidR="00E714A1" w:rsidRDefault="00E714A1" w:rsidP="00557946">
      <w:pPr>
        <w:rPr>
          <w:rFonts w:ascii="Arial" w:hAnsi="Arial" w:cs="Arial"/>
        </w:rPr>
      </w:pPr>
      <w:r>
        <w:rPr>
          <w:noProof/>
        </w:rPr>
        <w:drawing>
          <wp:inline distT="0" distB="0" distL="0" distR="0" wp14:anchorId="03C3E2EB" wp14:editId="08CAFF4B">
            <wp:extent cx="2409222" cy="1962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png"/>
                    <pic:cNvPicPr/>
                  </pic:nvPicPr>
                  <pic:blipFill rotWithShape="1">
                    <a:blip r:embed="rId26" cstate="print">
                      <a:extLst>
                        <a:ext uri="{28A0092B-C50C-407E-A947-70E740481C1C}">
                          <a14:useLocalDpi xmlns:a14="http://schemas.microsoft.com/office/drawing/2010/main" val="0"/>
                        </a:ext>
                      </a:extLst>
                    </a:blip>
                    <a:srcRect l="6250" t="23810" r="36012" b="2428"/>
                    <a:stretch/>
                  </pic:blipFill>
                  <pic:spPr bwMode="auto">
                    <a:xfrm>
                      <a:off x="0" y="0"/>
                      <a:ext cx="2436049" cy="1983999"/>
                    </a:xfrm>
                    <a:prstGeom prst="rect">
                      <a:avLst/>
                    </a:prstGeom>
                    <a:ln>
                      <a:noFill/>
                    </a:ln>
                    <a:extLst>
                      <a:ext uri="{53640926-AAD7-44D8-BBD7-CCE9431645EC}">
                        <a14:shadowObscured xmlns:a14="http://schemas.microsoft.com/office/drawing/2010/main"/>
                      </a:ext>
                    </a:extLst>
                  </pic:spPr>
                </pic:pic>
              </a:graphicData>
            </a:graphic>
          </wp:inline>
        </w:drawing>
      </w:r>
    </w:p>
    <w:p w14:paraId="55164D57" w14:textId="7A038BE9" w:rsidR="00557946" w:rsidRDefault="00557946" w:rsidP="00557946">
      <w:pPr>
        <w:rPr>
          <w:rFonts w:ascii="Arial" w:hAnsi="Arial" w:cs="Arial"/>
        </w:rPr>
      </w:pPr>
      <w:r>
        <w:rPr>
          <w:rFonts w:ascii="Arial" w:hAnsi="Arial" w:cs="Arial"/>
          <w:b/>
          <w:color w:val="11A0DB"/>
        </w:rPr>
        <w:t>Fig. 17</w:t>
      </w:r>
      <w:r w:rsidRPr="00A238FB">
        <w:rPr>
          <w:rFonts w:ascii="Arial" w:hAnsi="Arial" w:cs="Arial"/>
          <w:b/>
          <w:color w:val="11A0DB"/>
        </w:rPr>
        <w:t>.</w:t>
      </w:r>
      <w:r w:rsidRPr="00A238FB">
        <w:rPr>
          <w:rFonts w:ascii="Arial" w:hAnsi="Arial" w:cs="Arial"/>
        </w:rPr>
        <w:t xml:space="preserve"> </w:t>
      </w:r>
      <w:r>
        <w:rPr>
          <w:rFonts w:ascii="Arial" w:hAnsi="Arial" w:cs="Arial"/>
        </w:rPr>
        <w:t>Training and validation errors for run 3</w:t>
      </w:r>
    </w:p>
    <w:p w14:paraId="24E7362E" w14:textId="77777777" w:rsidR="00557946" w:rsidRDefault="00557946" w:rsidP="00557946">
      <w:pPr>
        <w:rPr>
          <w:rFonts w:ascii="Arial" w:hAnsi="Arial" w:cs="Arial"/>
        </w:rPr>
      </w:pPr>
    </w:p>
    <w:p w14:paraId="7FA50A06" w14:textId="79A32899" w:rsidR="00E714A1" w:rsidRDefault="00E714A1" w:rsidP="00557946">
      <w:pPr>
        <w:rPr>
          <w:rFonts w:ascii="Arial" w:hAnsi="Arial" w:cs="Arial"/>
        </w:rPr>
      </w:pPr>
      <w:r>
        <w:rPr>
          <w:noProof/>
        </w:rPr>
        <w:drawing>
          <wp:inline distT="0" distB="0" distL="0" distR="0" wp14:anchorId="0359800E" wp14:editId="4D6916BD">
            <wp:extent cx="2209800" cy="2010999"/>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2.png"/>
                    <pic:cNvPicPr/>
                  </pic:nvPicPr>
                  <pic:blipFill rotWithShape="1">
                    <a:blip r:embed="rId27">
                      <a:extLst>
                        <a:ext uri="{28A0092B-C50C-407E-A947-70E740481C1C}">
                          <a14:useLocalDpi xmlns:a14="http://schemas.microsoft.com/office/drawing/2010/main" val="0"/>
                        </a:ext>
                      </a:extLst>
                    </a:blip>
                    <a:srcRect l="7143" t="20244" r="29762" b="580"/>
                    <a:stretch/>
                  </pic:blipFill>
                  <pic:spPr bwMode="auto">
                    <a:xfrm>
                      <a:off x="0" y="0"/>
                      <a:ext cx="2237814" cy="2036492"/>
                    </a:xfrm>
                    <a:prstGeom prst="rect">
                      <a:avLst/>
                    </a:prstGeom>
                    <a:ln>
                      <a:noFill/>
                    </a:ln>
                    <a:extLst>
                      <a:ext uri="{53640926-AAD7-44D8-BBD7-CCE9431645EC}">
                        <a14:shadowObscured xmlns:a14="http://schemas.microsoft.com/office/drawing/2010/main"/>
                      </a:ext>
                    </a:extLst>
                  </pic:spPr>
                </pic:pic>
              </a:graphicData>
            </a:graphic>
          </wp:inline>
        </w:drawing>
      </w:r>
    </w:p>
    <w:p w14:paraId="07BA9F26" w14:textId="6F3F3201" w:rsidR="00557946" w:rsidRPr="00C4643D" w:rsidRDefault="00557946" w:rsidP="00C4643D">
      <w:pPr>
        <w:rPr>
          <w:rFonts w:ascii="Arial" w:hAnsi="Arial" w:cs="Arial"/>
        </w:rPr>
      </w:pPr>
      <w:r>
        <w:rPr>
          <w:rFonts w:ascii="Arial" w:hAnsi="Arial" w:cs="Arial"/>
          <w:b/>
          <w:color w:val="11A0DB"/>
        </w:rPr>
        <w:t>Fig. 18</w:t>
      </w:r>
      <w:r w:rsidRPr="00A238FB">
        <w:rPr>
          <w:rFonts w:ascii="Arial" w:hAnsi="Arial" w:cs="Arial"/>
          <w:b/>
          <w:color w:val="11A0DB"/>
        </w:rPr>
        <w:t>.</w:t>
      </w:r>
      <w:r w:rsidRPr="00A238FB">
        <w:rPr>
          <w:rFonts w:ascii="Arial" w:hAnsi="Arial" w:cs="Arial"/>
        </w:rPr>
        <w:t xml:space="preserve"> </w:t>
      </w:r>
      <w:r>
        <w:rPr>
          <w:rFonts w:ascii="Arial" w:hAnsi="Arial" w:cs="Arial"/>
        </w:rPr>
        <w:t>Confusion matrix for run 3</w:t>
      </w:r>
    </w:p>
    <w:p w14:paraId="7CB8F062" w14:textId="77777777" w:rsidR="008F64BB" w:rsidRDefault="008F64BB" w:rsidP="001E3DBF">
      <w:pPr>
        <w:rPr>
          <w:color w:val="FF0000"/>
        </w:rPr>
      </w:pPr>
    </w:p>
    <w:p w14:paraId="3F48B2F6" w14:textId="0138293B" w:rsidR="001E3DBF" w:rsidRDefault="001E3DBF" w:rsidP="001E3DBF">
      <w:pPr>
        <w:pStyle w:val="Heading2"/>
      </w:pPr>
      <w:r>
        <w:t>Pesticide Recommender</w:t>
      </w:r>
    </w:p>
    <w:p w14:paraId="2C46349B" w14:textId="77777777" w:rsidR="00053EB5" w:rsidRDefault="00053EB5" w:rsidP="00053EB5">
      <w:r>
        <w:tab/>
      </w:r>
    </w:p>
    <w:p w14:paraId="6FBA470E" w14:textId="621EE3D4" w:rsidR="00B376B4" w:rsidRDefault="00053EB5" w:rsidP="00053EB5">
      <w:r>
        <w:tab/>
        <w:t>The pesticide recommender is developed accord</w:t>
      </w:r>
      <w:r w:rsidR="00B376B4">
        <w:t>ing to the detailed methodology. A sample run, with a made up user history, is shown in fig. 19.</w:t>
      </w:r>
    </w:p>
    <w:p w14:paraId="02A77221" w14:textId="77777777" w:rsidR="00B376B4" w:rsidRDefault="00B376B4" w:rsidP="00053EB5">
      <w:pPr>
        <w:rPr>
          <w:color w:val="FF0000"/>
        </w:rPr>
      </w:pPr>
    </w:p>
    <w:p w14:paraId="3A578F51" w14:textId="4E86A14E" w:rsidR="00B376B4" w:rsidRDefault="00B376B4" w:rsidP="00053EB5">
      <w:r>
        <w:rPr>
          <w:noProof/>
        </w:rPr>
        <w:drawing>
          <wp:inline distT="0" distB="0" distL="0" distR="0" wp14:anchorId="1DE6FFD6" wp14:editId="2861D347">
            <wp:extent cx="3200400" cy="11417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c.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00400" cy="1141730"/>
                    </a:xfrm>
                    <a:prstGeom prst="rect">
                      <a:avLst/>
                    </a:prstGeom>
                  </pic:spPr>
                </pic:pic>
              </a:graphicData>
            </a:graphic>
          </wp:inline>
        </w:drawing>
      </w:r>
    </w:p>
    <w:p w14:paraId="5057C909" w14:textId="225770BC" w:rsidR="00B376B4" w:rsidRPr="00C4643D" w:rsidRDefault="00B376B4" w:rsidP="00B376B4">
      <w:pPr>
        <w:rPr>
          <w:rFonts w:ascii="Arial" w:hAnsi="Arial" w:cs="Arial"/>
        </w:rPr>
      </w:pPr>
      <w:r>
        <w:rPr>
          <w:rFonts w:ascii="Arial" w:hAnsi="Arial" w:cs="Arial"/>
          <w:b/>
          <w:color w:val="11A0DB"/>
        </w:rPr>
        <w:t>Fig. 19</w:t>
      </w:r>
      <w:r w:rsidRPr="00A238FB">
        <w:rPr>
          <w:rFonts w:ascii="Arial" w:hAnsi="Arial" w:cs="Arial"/>
          <w:b/>
          <w:color w:val="11A0DB"/>
        </w:rPr>
        <w:t>.</w:t>
      </w:r>
      <w:r w:rsidRPr="00A238FB">
        <w:rPr>
          <w:rFonts w:ascii="Arial" w:hAnsi="Arial" w:cs="Arial"/>
        </w:rPr>
        <w:t xml:space="preserve"> </w:t>
      </w:r>
      <w:r>
        <w:rPr>
          <w:rFonts w:ascii="Arial" w:hAnsi="Arial" w:cs="Arial"/>
        </w:rPr>
        <w:t>Sample run of the recommender</w:t>
      </w:r>
    </w:p>
    <w:p w14:paraId="4BF308D5" w14:textId="77777777" w:rsidR="00B376B4" w:rsidRPr="00053EB5" w:rsidRDefault="00B376B4" w:rsidP="00053EB5"/>
    <w:p w14:paraId="1EB8DAC6" w14:textId="3926A6BF" w:rsidR="002B0CE2" w:rsidRDefault="002B0CE2" w:rsidP="002B0CE2">
      <w:pPr>
        <w:pStyle w:val="Heading1"/>
      </w:pPr>
      <w:r>
        <w:t>V. Discussion and Conclusion</w:t>
      </w:r>
    </w:p>
    <w:p w14:paraId="7900B747" w14:textId="77777777" w:rsidR="00C4643D" w:rsidRPr="00C4643D" w:rsidRDefault="00C4643D" w:rsidP="00C4643D"/>
    <w:p w14:paraId="04B9FB46" w14:textId="181FFB9A" w:rsidR="00DC2742" w:rsidRDefault="002B0CE2" w:rsidP="004A0C13">
      <w:pPr>
        <w:jc w:val="both"/>
      </w:pPr>
      <w:r>
        <w:tab/>
      </w:r>
      <w:r w:rsidR="00C4643D">
        <w:t>The CNN model provide</w:t>
      </w:r>
      <w:r w:rsidR="004A0C13">
        <w:t xml:space="preserve">s </w:t>
      </w:r>
      <w:r w:rsidR="00C4643D">
        <w:t>overall disappointing results. The testing accuracy barely exceed</w:t>
      </w:r>
      <w:r w:rsidR="004A0C13">
        <w:t>s</w:t>
      </w:r>
      <w:r w:rsidR="00C4643D">
        <w:t xml:space="preserve"> 50%, and the model seem</w:t>
      </w:r>
      <w:r w:rsidR="004A0C13">
        <w:t xml:space="preserve">s </w:t>
      </w:r>
      <w:r w:rsidR="00C4643D">
        <w:t xml:space="preserve">to consistently overfit the data. </w:t>
      </w:r>
      <w:r w:rsidR="00C4643D" w:rsidRPr="00C4643D">
        <w:t>Choosing the training images by hand d</w:t>
      </w:r>
      <w:r w:rsidR="004A0C13">
        <w:t>oes</w:t>
      </w:r>
      <w:r w:rsidR="00C4643D" w:rsidRPr="00C4643D">
        <w:t xml:space="preserve"> not help improve accuracy. Of course, this co</w:t>
      </w:r>
      <w:r w:rsidR="004A0C13">
        <w:t>uld</w:t>
      </w:r>
      <w:r w:rsidR="00C4643D" w:rsidRPr="00C4643D">
        <w:t xml:space="preserve"> simply mean that not enough image were curated by hand, and computational limitations might after all be the main problem.</w:t>
      </w:r>
      <w:r w:rsidR="00C4643D">
        <w:t xml:space="preserve"> A different study also attempting pest detection through CNNs has establish</w:t>
      </w:r>
      <w:r w:rsidR="004A0C13">
        <w:t>ed</w:t>
      </w:r>
      <w:r w:rsidR="00C4643D">
        <w:t xml:space="preserve"> that an accuracy of over 90% can be reached</w:t>
      </w:r>
      <w:r w:rsidR="004A0C13">
        <w:t xml:space="preserve"> [19]</w:t>
      </w:r>
      <w:r w:rsidR="00C4643D">
        <w:t xml:space="preserve">, although the dataset considered contained 12600 images, which goes way beyond the data used in this paper. </w:t>
      </w:r>
      <w:r w:rsidR="004A0C13">
        <w:t xml:space="preserve">Another study, computing the performance of the </w:t>
      </w:r>
      <w:proofErr w:type="spellStart"/>
      <w:r w:rsidR="004A0C13">
        <w:t>RetinaDet</w:t>
      </w:r>
      <w:proofErr w:type="spellEnd"/>
      <w:r w:rsidR="004A0C13">
        <w:t xml:space="preserve">, </w:t>
      </w:r>
      <w:proofErr w:type="spellStart"/>
      <w:r w:rsidR="004A0C13">
        <w:t>EfficientDet</w:t>
      </w:r>
      <w:proofErr w:type="spellEnd"/>
      <w:r w:rsidR="004A0C13">
        <w:t xml:space="preserve">, YOLOv5, Yolov8, </w:t>
      </w:r>
      <w:proofErr w:type="spellStart"/>
      <w:r w:rsidR="004A0C13">
        <w:t>FasterRCNN</w:t>
      </w:r>
      <w:proofErr w:type="spellEnd"/>
      <w:r w:rsidR="004A0C13">
        <w:t xml:space="preserve"> and </w:t>
      </w:r>
      <w:proofErr w:type="spellStart"/>
      <w:r w:rsidR="004A0C13">
        <w:t>MaskRCNN</w:t>
      </w:r>
      <w:proofErr w:type="spellEnd"/>
      <w:r w:rsidR="004A0C13">
        <w:t xml:space="preserve"> models when tested on the IDADP dataset, obtained accuracy scores ranging from 81% to 91% [20], but this dataset once again contains 3622 images, divided amongst 7 categories only.</w:t>
      </w:r>
    </w:p>
    <w:p w14:paraId="48FE8F4A" w14:textId="77777777" w:rsidR="004A0C13" w:rsidRDefault="004A0C13" w:rsidP="004A0C13">
      <w:pPr>
        <w:jc w:val="both"/>
      </w:pPr>
    </w:p>
    <w:p w14:paraId="68CBDAE1" w14:textId="3E808066" w:rsidR="004A0C13" w:rsidRDefault="004A0C13" w:rsidP="004A0C13">
      <w:pPr>
        <w:jc w:val="both"/>
      </w:pPr>
      <w:r>
        <w:tab/>
        <w:t>The recommender system seems to perform well, although, unlike the CNN, there is no hard-set way to test it without real-life implementation. A recommendation is more subjective task, unlike classification which can be determined to have failed or succeeded with certainty. Nonetheless, the results appear promising, and further research might prove the idea useful.</w:t>
      </w:r>
      <w:r w:rsidR="008F64BB">
        <w:t xml:space="preserve"> </w:t>
      </w:r>
    </w:p>
    <w:p w14:paraId="3B2D9AD7" w14:textId="7B986EEC" w:rsidR="00053EB5" w:rsidRDefault="00053EB5" w:rsidP="004A0C13">
      <w:pPr>
        <w:jc w:val="both"/>
      </w:pPr>
      <w:r>
        <w:tab/>
        <w:t>As a preliminary example of how the idea might be further developed into a user-friendly t</w:t>
      </w:r>
      <w:r w:rsidR="00E714A1">
        <w:t>ool, a website is developed and attached separately, as part of the wider course project.</w:t>
      </w:r>
    </w:p>
    <w:p w14:paraId="251BBDDD" w14:textId="77777777" w:rsidR="00644022" w:rsidRDefault="00644022" w:rsidP="004A0C13">
      <w:pPr>
        <w:jc w:val="both"/>
      </w:pPr>
    </w:p>
    <w:p w14:paraId="2494D840" w14:textId="5E43DCC8" w:rsidR="008F64BB" w:rsidRDefault="008F64BB" w:rsidP="008F64BB">
      <w:pPr>
        <w:pStyle w:val="Heading1"/>
      </w:pPr>
      <w:r>
        <w:t>References</w:t>
      </w:r>
    </w:p>
    <w:p w14:paraId="36735AB8" w14:textId="77777777" w:rsidR="00DC2742" w:rsidRPr="00DC2742" w:rsidRDefault="00DC2742" w:rsidP="00DC2742"/>
    <w:p w14:paraId="026C0F54" w14:textId="33C100A3" w:rsidR="00DC2742" w:rsidRDefault="00DC2742" w:rsidP="0070317E">
      <w:pPr>
        <w:pStyle w:val="ListParagraph"/>
        <w:numPr>
          <w:ilvl w:val="0"/>
          <w:numId w:val="14"/>
        </w:numPr>
        <w:jc w:val="both"/>
        <w:rPr>
          <w:sz w:val="16"/>
          <w:szCs w:val="16"/>
        </w:rPr>
      </w:pPr>
      <w:r w:rsidRPr="00DC2742">
        <w:rPr>
          <w:sz w:val="16"/>
          <w:szCs w:val="16"/>
        </w:rPr>
        <w:t xml:space="preserve">Abramo, G., &amp; D’Angelo, C. A. (2017). Does your surname affect the </w:t>
      </w:r>
      <w:proofErr w:type="spellStart"/>
      <w:r w:rsidRPr="00DC2742">
        <w:rPr>
          <w:sz w:val="16"/>
          <w:szCs w:val="16"/>
        </w:rPr>
        <w:t>citability</w:t>
      </w:r>
      <w:proofErr w:type="spellEnd"/>
      <w:r w:rsidRPr="00DC2742">
        <w:rPr>
          <w:sz w:val="16"/>
          <w:szCs w:val="16"/>
        </w:rPr>
        <w:t xml:space="preserve"> of your publications? Journal of </w:t>
      </w:r>
      <w:proofErr w:type="spellStart"/>
      <w:r w:rsidRPr="00DC2742">
        <w:rPr>
          <w:sz w:val="16"/>
          <w:szCs w:val="16"/>
        </w:rPr>
        <w:t>Informetrics</w:t>
      </w:r>
      <w:proofErr w:type="spellEnd"/>
      <w:r w:rsidRPr="00DC2742">
        <w:rPr>
          <w:sz w:val="16"/>
          <w:szCs w:val="16"/>
        </w:rPr>
        <w:t xml:space="preserve">, 11(1), 121-127. </w:t>
      </w:r>
      <w:hyperlink r:id="rId29" w:history="1">
        <w:r w:rsidRPr="00333E31">
          <w:rPr>
            <w:rStyle w:val="Hyperlink"/>
            <w:sz w:val="16"/>
            <w:szCs w:val="16"/>
          </w:rPr>
          <w:t>https://doi.org/10.1016/j.joi.2016.12.003</w:t>
        </w:r>
      </w:hyperlink>
    </w:p>
    <w:p w14:paraId="0694ABC3" w14:textId="77777777" w:rsidR="00DC2742" w:rsidRDefault="00DC2742" w:rsidP="0070317E">
      <w:pPr>
        <w:pStyle w:val="ListParagraph"/>
        <w:ind w:left="360"/>
        <w:jc w:val="both"/>
        <w:rPr>
          <w:sz w:val="16"/>
          <w:szCs w:val="16"/>
        </w:rPr>
      </w:pPr>
    </w:p>
    <w:p w14:paraId="7D831B47" w14:textId="77777777" w:rsidR="00EF1FED" w:rsidRDefault="00EF1FED" w:rsidP="0070317E">
      <w:pPr>
        <w:pStyle w:val="ListParagraph"/>
        <w:numPr>
          <w:ilvl w:val="0"/>
          <w:numId w:val="14"/>
        </w:numPr>
        <w:jc w:val="both"/>
        <w:rPr>
          <w:sz w:val="16"/>
          <w:szCs w:val="16"/>
        </w:rPr>
      </w:pPr>
      <w:r w:rsidRPr="00343FDB">
        <w:rPr>
          <w:sz w:val="16"/>
          <w:szCs w:val="16"/>
        </w:rPr>
        <w:t>Talhouk, A. S. (1978). Contributions to the knowledge of almond pests in East Mediterranean countries: VIII. The establishment of an integrated program of almond pest management in Lebanon 1. Zeitschrift für Angewandte Entomologie, 87(1‐4), 1-14.</w:t>
      </w:r>
    </w:p>
    <w:p w14:paraId="04D61E24" w14:textId="77777777" w:rsidR="00EF1FED" w:rsidRDefault="00EF1FED" w:rsidP="0070317E">
      <w:pPr>
        <w:pStyle w:val="ListParagraph"/>
        <w:ind w:left="360"/>
        <w:jc w:val="both"/>
        <w:rPr>
          <w:sz w:val="16"/>
          <w:szCs w:val="16"/>
        </w:rPr>
      </w:pPr>
    </w:p>
    <w:p w14:paraId="254EF0FE" w14:textId="3CE39DF9" w:rsidR="00EF1FED" w:rsidRDefault="00EF1FED" w:rsidP="0070317E">
      <w:pPr>
        <w:pStyle w:val="ListParagraph"/>
        <w:numPr>
          <w:ilvl w:val="0"/>
          <w:numId w:val="14"/>
        </w:numPr>
        <w:jc w:val="both"/>
        <w:rPr>
          <w:sz w:val="16"/>
          <w:szCs w:val="16"/>
        </w:rPr>
      </w:pPr>
      <w:r w:rsidRPr="00343FDB">
        <w:rPr>
          <w:sz w:val="16"/>
          <w:szCs w:val="16"/>
        </w:rPr>
        <w:t xml:space="preserve">FAO. (2022, June). Pesticides contamination and exposure reduction. Retrieved from </w:t>
      </w:r>
      <w:hyperlink r:id="rId30" w:history="1">
        <w:r w:rsidRPr="00333E31">
          <w:rPr>
            <w:rStyle w:val="Hyperlink"/>
            <w:sz w:val="16"/>
            <w:szCs w:val="16"/>
          </w:rPr>
          <w:t>https://www.fao.org/documents/card/fr/c/cb9953en/</w:t>
        </w:r>
      </w:hyperlink>
    </w:p>
    <w:p w14:paraId="30768F79" w14:textId="77777777" w:rsidR="003E14F3" w:rsidRPr="003E14F3" w:rsidRDefault="003E14F3" w:rsidP="0070317E">
      <w:pPr>
        <w:pStyle w:val="ListParagraph"/>
        <w:jc w:val="both"/>
        <w:rPr>
          <w:sz w:val="16"/>
          <w:szCs w:val="16"/>
        </w:rPr>
      </w:pPr>
    </w:p>
    <w:p w14:paraId="01D0CF79" w14:textId="77777777" w:rsidR="003E14F3" w:rsidRDefault="003E14F3" w:rsidP="0070317E">
      <w:pPr>
        <w:pStyle w:val="ListParagraph"/>
        <w:numPr>
          <w:ilvl w:val="0"/>
          <w:numId w:val="14"/>
        </w:numPr>
        <w:jc w:val="both"/>
        <w:rPr>
          <w:sz w:val="16"/>
          <w:szCs w:val="16"/>
        </w:rPr>
      </w:pPr>
      <w:r w:rsidRPr="00343FDB">
        <w:rPr>
          <w:sz w:val="16"/>
          <w:szCs w:val="16"/>
        </w:rPr>
        <w:lastRenderedPageBreak/>
        <w:t xml:space="preserve">Al Haj Ishak Al Ali, </w:t>
      </w:r>
      <w:proofErr w:type="spellStart"/>
      <w:r w:rsidRPr="00343FDB">
        <w:rPr>
          <w:sz w:val="16"/>
          <w:szCs w:val="16"/>
        </w:rPr>
        <w:t>Roukaya</w:t>
      </w:r>
      <w:proofErr w:type="spellEnd"/>
      <w:r w:rsidRPr="00343FDB">
        <w:rPr>
          <w:sz w:val="16"/>
          <w:szCs w:val="16"/>
        </w:rPr>
        <w:t xml:space="preserve">, </w:t>
      </w:r>
      <w:proofErr w:type="spellStart"/>
      <w:r w:rsidRPr="00343FDB">
        <w:rPr>
          <w:sz w:val="16"/>
          <w:szCs w:val="16"/>
        </w:rPr>
        <w:t>Mondamert</w:t>
      </w:r>
      <w:proofErr w:type="spellEnd"/>
      <w:r w:rsidRPr="00343FDB">
        <w:rPr>
          <w:sz w:val="16"/>
          <w:szCs w:val="16"/>
        </w:rPr>
        <w:t xml:space="preserve">, L., Halwani, J., </w:t>
      </w:r>
      <w:proofErr w:type="spellStart"/>
      <w:r w:rsidRPr="00343FDB">
        <w:rPr>
          <w:sz w:val="16"/>
          <w:szCs w:val="16"/>
        </w:rPr>
        <w:t>Jandry</w:t>
      </w:r>
      <w:proofErr w:type="spellEnd"/>
      <w:r w:rsidRPr="00343FDB">
        <w:rPr>
          <w:sz w:val="16"/>
          <w:szCs w:val="16"/>
        </w:rPr>
        <w:t xml:space="preserve">, J., Nassif, N., Shaban, A., </w:t>
      </w:r>
      <w:proofErr w:type="spellStart"/>
      <w:r w:rsidRPr="00343FDB">
        <w:rPr>
          <w:sz w:val="16"/>
          <w:szCs w:val="16"/>
        </w:rPr>
        <w:t>Berjeaud</w:t>
      </w:r>
      <w:proofErr w:type="spellEnd"/>
      <w:r w:rsidRPr="00343FDB">
        <w:rPr>
          <w:sz w:val="16"/>
          <w:szCs w:val="16"/>
        </w:rPr>
        <w:t xml:space="preserve">, J., &amp; Labanowski, J. (2023). Temporal evolution of organochlorine and organophosphate pesticide residues in wells in the Akkar region (Lebanon). Environmental Monitoring and Assessment, 195(1), 121-121. </w:t>
      </w:r>
    </w:p>
    <w:p w14:paraId="67E75361" w14:textId="42B40F40" w:rsidR="003E14F3" w:rsidRDefault="00000000" w:rsidP="0070317E">
      <w:pPr>
        <w:pStyle w:val="ListParagraph"/>
        <w:ind w:left="360"/>
        <w:jc w:val="both"/>
        <w:rPr>
          <w:sz w:val="16"/>
          <w:szCs w:val="16"/>
        </w:rPr>
      </w:pPr>
      <w:hyperlink r:id="rId31" w:history="1">
        <w:r w:rsidR="003E14F3" w:rsidRPr="00333E31">
          <w:rPr>
            <w:rStyle w:val="Hyperlink"/>
            <w:sz w:val="16"/>
            <w:szCs w:val="16"/>
          </w:rPr>
          <w:t>https://doi.org/10.1007/s10661-022-10671-y</w:t>
        </w:r>
      </w:hyperlink>
    </w:p>
    <w:p w14:paraId="4BB16555" w14:textId="77777777" w:rsidR="003E14F3" w:rsidRDefault="003E14F3" w:rsidP="0070317E">
      <w:pPr>
        <w:pStyle w:val="ListParagraph"/>
        <w:ind w:left="360"/>
        <w:jc w:val="both"/>
        <w:rPr>
          <w:sz w:val="16"/>
          <w:szCs w:val="16"/>
        </w:rPr>
      </w:pPr>
    </w:p>
    <w:p w14:paraId="7F2F9F6B" w14:textId="77777777" w:rsidR="003E14F3" w:rsidRDefault="003E14F3" w:rsidP="0070317E">
      <w:pPr>
        <w:pStyle w:val="ListParagraph"/>
        <w:numPr>
          <w:ilvl w:val="0"/>
          <w:numId w:val="14"/>
        </w:numPr>
        <w:jc w:val="both"/>
        <w:rPr>
          <w:sz w:val="16"/>
          <w:szCs w:val="16"/>
        </w:rPr>
      </w:pPr>
      <w:r w:rsidRPr="00343FDB">
        <w:rPr>
          <w:sz w:val="16"/>
          <w:szCs w:val="16"/>
        </w:rPr>
        <w:t xml:space="preserve">FAO (2023). Lebanon at a Glance. </w:t>
      </w:r>
    </w:p>
    <w:p w14:paraId="6F893E80" w14:textId="6AE3B932" w:rsidR="003E14F3" w:rsidRDefault="003E14F3" w:rsidP="0070317E">
      <w:pPr>
        <w:pStyle w:val="ListParagraph"/>
        <w:ind w:left="360"/>
        <w:jc w:val="both"/>
        <w:rPr>
          <w:sz w:val="16"/>
          <w:szCs w:val="16"/>
        </w:rPr>
      </w:pPr>
      <w:r w:rsidRPr="00343FDB">
        <w:rPr>
          <w:sz w:val="16"/>
          <w:szCs w:val="16"/>
        </w:rPr>
        <w:t xml:space="preserve">Retrieved from </w:t>
      </w:r>
      <w:hyperlink r:id="rId32" w:history="1">
        <w:r w:rsidRPr="00333E31">
          <w:rPr>
            <w:rStyle w:val="Hyperlink"/>
            <w:sz w:val="16"/>
            <w:szCs w:val="16"/>
          </w:rPr>
          <w:t>https://www.fao.org/lebanon/fao-in-lebanon/lebanon-at-a-glance/fr/</w:t>
        </w:r>
      </w:hyperlink>
    </w:p>
    <w:p w14:paraId="0F9F0F1A" w14:textId="77777777" w:rsidR="003E14F3" w:rsidRDefault="003E14F3" w:rsidP="0070317E">
      <w:pPr>
        <w:pStyle w:val="ListParagraph"/>
        <w:ind w:left="360"/>
        <w:jc w:val="both"/>
        <w:rPr>
          <w:sz w:val="16"/>
          <w:szCs w:val="16"/>
        </w:rPr>
      </w:pPr>
    </w:p>
    <w:p w14:paraId="64131D87" w14:textId="1991B8B2" w:rsidR="003E14F3" w:rsidRDefault="003E14F3" w:rsidP="0070317E">
      <w:pPr>
        <w:pStyle w:val="ListParagraph"/>
        <w:numPr>
          <w:ilvl w:val="0"/>
          <w:numId w:val="14"/>
        </w:numPr>
        <w:jc w:val="both"/>
        <w:rPr>
          <w:sz w:val="16"/>
          <w:szCs w:val="16"/>
        </w:rPr>
      </w:pPr>
      <w:r w:rsidRPr="00343FDB">
        <w:rPr>
          <w:sz w:val="16"/>
          <w:szCs w:val="16"/>
        </w:rPr>
        <w:t xml:space="preserve">Moussa, Z., Choueiri, E., &amp; Hanna, A. (2021). Research Paper (Survey: Insects) New Invasive Insects Associated with Oak Forests in Lebanon. Arab. J. Plant Prot, 39, 164-172. </w:t>
      </w:r>
    </w:p>
    <w:p w14:paraId="47153397" w14:textId="77777777" w:rsidR="003E14F3" w:rsidRDefault="003E14F3" w:rsidP="0070317E">
      <w:pPr>
        <w:pStyle w:val="ListParagraph"/>
        <w:ind w:left="360"/>
        <w:jc w:val="both"/>
        <w:rPr>
          <w:sz w:val="16"/>
          <w:szCs w:val="16"/>
        </w:rPr>
      </w:pPr>
    </w:p>
    <w:p w14:paraId="3A681C5F" w14:textId="77777777" w:rsidR="003E14F3" w:rsidRPr="00343FDB" w:rsidRDefault="003E14F3" w:rsidP="0070317E">
      <w:pPr>
        <w:pStyle w:val="ListParagraph"/>
        <w:numPr>
          <w:ilvl w:val="0"/>
          <w:numId w:val="14"/>
        </w:numPr>
        <w:jc w:val="both"/>
        <w:rPr>
          <w:sz w:val="16"/>
          <w:szCs w:val="16"/>
        </w:rPr>
      </w:pPr>
      <w:r w:rsidRPr="00343FDB">
        <w:rPr>
          <w:sz w:val="16"/>
          <w:szCs w:val="16"/>
        </w:rPr>
        <w:t xml:space="preserve">Abou Zeid, M. I., </w:t>
      </w:r>
      <w:proofErr w:type="spellStart"/>
      <w:r w:rsidRPr="00343FDB">
        <w:rPr>
          <w:sz w:val="16"/>
          <w:szCs w:val="16"/>
        </w:rPr>
        <w:t>Jammoul</w:t>
      </w:r>
      <w:proofErr w:type="spellEnd"/>
      <w:r w:rsidRPr="00343FDB">
        <w:rPr>
          <w:sz w:val="16"/>
          <w:szCs w:val="16"/>
        </w:rPr>
        <w:t xml:space="preserve">, A. M., Melki, K. C., Abou Jawdah, Y., &amp; </w:t>
      </w:r>
      <w:proofErr w:type="spellStart"/>
      <w:r w:rsidRPr="00343FDB">
        <w:rPr>
          <w:sz w:val="16"/>
          <w:szCs w:val="16"/>
        </w:rPr>
        <w:t>Awad</w:t>
      </w:r>
      <w:proofErr w:type="spellEnd"/>
      <w:r w:rsidRPr="00343FDB">
        <w:rPr>
          <w:sz w:val="16"/>
          <w:szCs w:val="16"/>
        </w:rPr>
        <w:t xml:space="preserve">, M. K. (2020). Suggested policy and legislation reforms to reduce deleterious effect of pesticides in Lebanon. </w:t>
      </w:r>
      <w:proofErr w:type="spellStart"/>
      <w:r w:rsidRPr="00343FDB">
        <w:rPr>
          <w:sz w:val="16"/>
          <w:szCs w:val="16"/>
        </w:rPr>
        <w:t>Heliyon</w:t>
      </w:r>
      <w:proofErr w:type="spellEnd"/>
      <w:r w:rsidRPr="00343FDB">
        <w:rPr>
          <w:sz w:val="16"/>
          <w:szCs w:val="16"/>
        </w:rPr>
        <w:t xml:space="preserve">, 6(12). </w:t>
      </w:r>
    </w:p>
    <w:p w14:paraId="36E80135" w14:textId="77777777" w:rsidR="00EF1FED" w:rsidRDefault="00EF1FED" w:rsidP="0070317E">
      <w:pPr>
        <w:pStyle w:val="ListParagraph"/>
        <w:ind w:left="360"/>
        <w:jc w:val="both"/>
        <w:rPr>
          <w:sz w:val="16"/>
          <w:szCs w:val="16"/>
        </w:rPr>
      </w:pPr>
    </w:p>
    <w:p w14:paraId="04DBF47C" w14:textId="77777777" w:rsidR="003E14F3" w:rsidRDefault="003E14F3" w:rsidP="0070317E">
      <w:pPr>
        <w:pStyle w:val="ListParagraph"/>
        <w:numPr>
          <w:ilvl w:val="0"/>
          <w:numId w:val="14"/>
        </w:numPr>
        <w:jc w:val="both"/>
        <w:rPr>
          <w:sz w:val="16"/>
          <w:szCs w:val="16"/>
        </w:rPr>
      </w:pPr>
      <w:r w:rsidRPr="00343FDB">
        <w:rPr>
          <w:sz w:val="16"/>
          <w:szCs w:val="16"/>
        </w:rPr>
        <w:t>EPA (2023)</w:t>
      </w:r>
      <w:r>
        <w:rPr>
          <w:sz w:val="16"/>
          <w:szCs w:val="16"/>
        </w:rPr>
        <w:t>. About Pesticide Registration.</w:t>
      </w:r>
    </w:p>
    <w:p w14:paraId="053EFDC3" w14:textId="77777777" w:rsidR="003E14F3" w:rsidRDefault="00000000" w:rsidP="0070317E">
      <w:pPr>
        <w:pStyle w:val="ListParagraph"/>
        <w:ind w:left="360"/>
        <w:jc w:val="both"/>
        <w:rPr>
          <w:sz w:val="16"/>
          <w:szCs w:val="16"/>
        </w:rPr>
      </w:pPr>
      <w:hyperlink r:id="rId33" w:history="1">
        <w:r w:rsidR="003E14F3" w:rsidRPr="00333E31">
          <w:rPr>
            <w:rStyle w:val="Hyperlink"/>
            <w:sz w:val="16"/>
            <w:szCs w:val="16"/>
          </w:rPr>
          <w:t>https://www.epa.gov/pesticide-registration/about-pesticide-registration</w:t>
        </w:r>
      </w:hyperlink>
    </w:p>
    <w:p w14:paraId="121852F1" w14:textId="77777777" w:rsidR="003E14F3" w:rsidRDefault="003E14F3" w:rsidP="0070317E">
      <w:pPr>
        <w:pStyle w:val="ListParagraph"/>
        <w:ind w:left="360"/>
        <w:jc w:val="both"/>
        <w:rPr>
          <w:sz w:val="16"/>
          <w:szCs w:val="16"/>
        </w:rPr>
      </w:pPr>
    </w:p>
    <w:p w14:paraId="4A3298DA" w14:textId="2FA77736" w:rsidR="003E14F3" w:rsidRPr="003E14F3" w:rsidRDefault="003E14F3" w:rsidP="0070317E">
      <w:pPr>
        <w:pStyle w:val="ListParagraph"/>
        <w:numPr>
          <w:ilvl w:val="0"/>
          <w:numId w:val="14"/>
        </w:numPr>
        <w:jc w:val="both"/>
        <w:rPr>
          <w:sz w:val="16"/>
          <w:szCs w:val="16"/>
        </w:rPr>
      </w:pPr>
      <w:proofErr w:type="spellStart"/>
      <w:r w:rsidRPr="00343FDB">
        <w:rPr>
          <w:sz w:val="16"/>
          <w:szCs w:val="16"/>
        </w:rPr>
        <w:t>Houssari</w:t>
      </w:r>
      <w:proofErr w:type="spellEnd"/>
      <w:r w:rsidRPr="00343FDB">
        <w:rPr>
          <w:sz w:val="16"/>
          <w:szCs w:val="16"/>
        </w:rPr>
        <w:t>, N. (2023, August 23). “Banned pesticides ‘smuggled into Lebanon as cleaning products,’ MP claims”. Ara</w:t>
      </w:r>
      <w:r>
        <w:rPr>
          <w:sz w:val="16"/>
          <w:szCs w:val="16"/>
        </w:rPr>
        <w:t xml:space="preserve">b News. </w:t>
      </w:r>
      <w:hyperlink r:id="rId34" w:history="1">
        <w:r w:rsidRPr="00333E31">
          <w:rPr>
            <w:rStyle w:val="Hyperlink"/>
            <w:sz w:val="16"/>
            <w:szCs w:val="16"/>
          </w:rPr>
          <w:t>https://arab.news/8u5z7</w:t>
        </w:r>
      </w:hyperlink>
    </w:p>
    <w:p w14:paraId="33E21F6A" w14:textId="77777777" w:rsidR="003E14F3" w:rsidRDefault="003E14F3" w:rsidP="0070317E">
      <w:pPr>
        <w:pStyle w:val="ListParagraph"/>
        <w:ind w:left="360"/>
        <w:jc w:val="both"/>
        <w:rPr>
          <w:sz w:val="16"/>
          <w:szCs w:val="16"/>
        </w:rPr>
      </w:pPr>
    </w:p>
    <w:p w14:paraId="40CDAE85" w14:textId="2559B422" w:rsidR="00E47EF9" w:rsidRDefault="00E47EF9" w:rsidP="0070317E">
      <w:pPr>
        <w:pStyle w:val="ListParagraph"/>
        <w:numPr>
          <w:ilvl w:val="0"/>
          <w:numId w:val="14"/>
        </w:numPr>
        <w:jc w:val="both"/>
        <w:rPr>
          <w:sz w:val="16"/>
          <w:szCs w:val="16"/>
        </w:rPr>
      </w:pPr>
      <w:r w:rsidRPr="00343FDB">
        <w:rPr>
          <w:sz w:val="16"/>
          <w:szCs w:val="16"/>
        </w:rPr>
        <w:t xml:space="preserve">Abou Zeid, M. I., Awad, M. K., Melki, K. C., Abou Jawdah, Y., &amp; </w:t>
      </w:r>
      <w:r w:rsidR="00343FDB" w:rsidRPr="00343FDB">
        <w:rPr>
          <w:sz w:val="16"/>
          <w:szCs w:val="16"/>
        </w:rPr>
        <w:t xml:space="preserve"> </w:t>
      </w:r>
      <w:r w:rsidRPr="00343FDB">
        <w:rPr>
          <w:sz w:val="16"/>
          <w:szCs w:val="16"/>
        </w:rPr>
        <w:t>Jammoul, A. M. (2021). Pesticides r</w:t>
      </w:r>
      <w:r w:rsidR="00343FDB" w:rsidRPr="00343FDB">
        <w:rPr>
          <w:sz w:val="16"/>
          <w:szCs w:val="16"/>
        </w:rPr>
        <w:t xml:space="preserve">esidues on Loquat: A minor crop </w:t>
      </w:r>
      <w:r w:rsidRPr="00343FDB">
        <w:rPr>
          <w:sz w:val="16"/>
          <w:szCs w:val="16"/>
        </w:rPr>
        <w:t xml:space="preserve">in Lebanon. Food Control, 130, 108297. </w:t>
      </w:r>
    </w:p>
    <w:p w14:paraId="0FC416D0" w14:textId="77777777" w:rsidR="003E14F3" w:rsidRPr="003E14F3" w:rsidRDefault="003E14F3" w:rsidP="0070317E">
      <w:pPr>
        <w:pStyle w:val="ListParagraph"/>
        <w:jc w:val="both"/>
        <w:rPr>
          <w:sz w:val="16"/>
          <w:szCs w:val="16"/>
        </w:rPr>
      </w:pPr>
    </w:p>
    <w:p w14:paraId="598CF5F1" w14:textId="1D35ACE8" w:rsidR="003E14F3" w:rsidRDefault="003E14F3" w:rsidP="0070317E">
      <w:pPr>
        <w:pStyle w:val="ListParagraph"/>
        <w:numPr>
          <w:ilvl w:val="0"/>
          <w:numId w:val="14"/>
        </w:numPr>
        <w:jc w:val="both"/>
        <w:rPr>
          <w:sz w:val="16"/>
          <w:szCs w:val="16"/>
        </w:rPr>
      </w:pPr>
      <w:r w:rsidRPr="00343FDB">
        <w:rPr>
          <w:sz w:val="16"/>
          <w:szCs w:val="16"/>
        </w:rPr>
        <w:t>Hu, Z. (2020). What socio-economic and political factors lead to global pesticide dependence? a critical review from a social science perspective. International Journal of Environmental Research a</w:t>
      </w:r>
      <w:r>
        <w:rPr>
          <w:sz w:val="16"/>
          <w:szCs w:val="16"/>
        </w:rPr>
        <w:t>nd Public Health, 17(21), 8119.</w:t>
      </w:r>
    </w:p>
    <w:p w14:paraId="0F69FC44" w14:textId="77777777" w:rsidR="003E14F3" w:rsidRPr="003E14F3" w:rsidRDefault="003E14F3" w:rsidP="0070317E">
      <w:pPr>
        <w:pStyle w:val="ListParagraph"/>
        <w:jc w:val="both"/>
        <w:rPr>
          <w:sz w:val="16"/>
          <w:szCs w:val="16"/>
        </w:rPr>
      </w:pPr>
    </w:p>
    <w:p w14:paraId="7EBC0DCA" w14:textId="4EA79655" w:rsidR="003E14F3" w:rsidRDefault="003E14F3" w:rsidP="0070317E">
      <w:pPr>
        <w:pStyle w:val="ListParagraph"/>
        <w:numPr>
          <w:ilvl w:val="0"/>
          <w:numId w:val="14"/>
        </w:numPr>
        <w:jc w:val="both"/>
        <w:rPr>
          <w:sz w:val="16"/>
          <w:szCs w:val="16"/>
        </w:rPr>
      </w:pPr>
      <w:r w:rsidRPr="00343FDB">
        <w:rPr>
          <w:sz w:val="16"/>
          <w:szCs w:val="16"/>
        </w:rPr>
        <w:t xml:space="preserve">Mukhles, M. B., Rahman, M. M., Rana, M. R., Huda, N., Ferdous, J., Rahman, F. &amp; Biswas, S. K. (2022). Effect of pesticides on nitrification activity and its interaction with chemical fertilizer and manure in long-term paddy soils. Chemosphere, 304, 135379. </w:t>
      </w:r>
    </w:p>
    <w:p w14:paraId="5261BE4F" w14:textId="77777777" w:rsidR="003E14F3" w:rsidRPr="003E14F3" w:rsidRDefault="003E14F3" w:rsidP="0070317E">
      <w:pPr>
        <w:pStyle w:val="ListParagraph"/>
        <w:jc w:val="both"/>
        <w:rPr>
          <w:sz w:val="16"/>
          <w:szCs w:val="16"/>
        </w:rPr>
      </w:pPr>
    </w:p>
    <w:p w14:paraId="241EF31F" w14:textId="74A36A67" w:rsidR="003E14F3" w:rsidRDefault="003E14F3" w:rsidP="0070317E">
      <w:pPr>
        <w:pStyle w:val="ListParagraph"/>
        <w:numPr>
          <w:ilvl w:val="0"/>
          <w:numId w:val="14"/>
        </w:numPr>
        <w:jc w:val="both"/>
        <w:rPr>
          <w:sz w:val="16"/>
          <w:szCs w:val="16"/>
        </w:rPr>
      </w:pPr>
      <w:r w:rsidRPr="00343FDB">
        <w:rPr>
          <w:sz w:val="16"/>
          <w:szCs w:val="16"/>
        </w:rPr>
        <w:t xml:space="preserve">Jayaraj, R., Megha, P., &amp; Sreedev, P. (2016). Organochlorine pesticides, their toxic effects on living organisms and their fate in the environment. Interdisciplinary toxicology, 9(3-4), 90–100. </w:t>
      </w:r>
      <w:hyperlink r:id="rId35" w:history="1">
        <w:r w:rsidRPr="00333E31">
          <w:rPr>
            <w:rStyle w:val="Hyperlink"/>
            <w:sz w:val="16"/>
            <w:szCs w:val="16"/>
          </w:rPr>
          <w:t>https://doi.org/10.1515/intox-2016-0012</w:t>
        </w:r>
      </w:hyperlink>
    </w:p>
    <w:p w14:paraId="7D4D43BF" w14:textId="77777777" w:rsidR="00C53564" w:rsidRPr="00C53564" w:rsidRDefault="00C53564" w:rsidP="0070317E">
      <w:pPr>
        <w:pStyle w:val="ListParagraph"/>
        <w:jc w:val="both"/>
        <w:rPr>
          <w:sz w:val="16"/>
          <w:szCs w:val="16"/>
        </w:rPr>
      </w:pPr>
    </w:p>
    <w:p w14:paraId="10D2D8EE" w14:textId="39C29217" w:rsidR="00E47EF9" w:rsidRPr="00644022" w:rsidRDefault="00C53564" w:rsidP="0070317E">
      <w:pPr>
        <w:pStyle w:val="ListParagraph"/>
        <w:numPr>
          <w:ilvl w:val="0"/>
          <w:numId w:val="14"/>
        </w:numPr>
        <w:jc w:val="both"/>
        <w:rPr>
          <w:sz w:val="16"/>
          <w:szCs w:val="16"/>
        </w:rPr>
      </w:pPr>
      <w:r w:rsidRPr="00343FDB">
        <w:rPr>
          <w:sz w:val="16"/>
          <w:szCs w:val="16"/>
        </w:rPr>
        <w:t xml:space="preserve">He, Y., Zeng, H., Fan, Y., Ji, S., &amp; Wu, J. (2019). Application of deep learning in integrated pest management: A real-time system for detection and diagnosis of oilseed rape pests. Mobile Information Systems, 2019.  </w:t>
      </w:r>
    </w:p>
    <w:p w14:paraId="5DBFCF3D" w14:textId="2640B656" w:rsidR="003E14F3" w:rsidRPr="00A2196B" w:rsidRDefault="00E47EF9" w:rsidP="0070317E">
      <w:pPr>
        <w:pStyle w:val="ListParagraph"/>
        <w:numPr>
          <w:ilvl w:val="0"/>
          <w:numId w:val="14"/>
        </w:numPr>
        <w:jc w:val="both"/>
        <w:rPr>
          <w:rStyle w:val="Hyperlink"/>
          <w:color w:val="auto"/>
          <w:sz w:val="16"/>
          <w:szCs w:val="16"/>
          <w:u w:val="none"/>
        </w:rPr>
      </w:pPr>
      <w:r w:rsidRPr="00343FDB">
        <w:rPr>
          <w:sz w:val="16"/>
          <w:szCs w:val="16"/>
        </w:rPr>
        <w:t xml:space="preserve">Ai, Y., Sun, C., Tie, J., &amp; Cai, X. (2020). Research on recognition model of crop diseases and insect pests based on deep learning in harsh environments. IEEE Access, 8, 171686-171693. </w:t>
      </w:r>
      <w:hyperlink r:id="rId36" w:history="1">
        <w:r w:rsidR="00EF1FED" w:rsidRPr="00333E31">
          <w:rPr>
            <w:rStyle w:val="Hyperlink"/>
            <w:sz w:val="16"/>
            <w:szCs w:val="16"/>
          </w:rPr>
          <w:t>https://doi.org/10.1109/ACCESS.2020.3025325</w:t>
        </w:r>
      </w:hyperlink>
    </w:p>
    <w:p w14:paraId="49435789" w14:textId="77777777" w:rsidR="00A2196B" w:rsidRPr="00A2196B" w:rsidRDefault="00A2196B" w:rsidP="0070317E">
      <w:pPr>
        <w:pStyle w:val="ListParagraph"/>
        <w:jc w:val="both"/>
        <w:rPr>
          <w:sz w:val="16"/>
          <w:szCs w:val="16"/>
        </w:rPr>
      </w:pPr>
    </w:p>
    <w:p w14:paraId="6E088A23" w14:textId="4EA66BC7" w:rsidR="009B1FF2" w:rsidRDefault="00A2196B" w:rsidP="0070317E">
      <w:pPr>
        <w:pStyle w:val="ListParagraph"/>
        <w:numPr>
          <w:ilvl w:val="0"/>
          <w:numId w:val="14"/>
        </w:numPr>
        <w:jc w:val="both"/>
        <w:rPr>
          <w:rStyle w:val="Hyperlink"/>
          <w:color w:val="auto"/>
          <w:sz w:val="16"/>
          <w:szCs w:val="16"/>
          <w:u w:val="none"/>
        </w:rPr>
      </w:pPr>
      <w:r>
        <w:rPr>
          <w:sz w:val="16"/>
          <w:szCs w:val="16"/>
        </w:rPr>
        <w:t>Mishra, M. (2020, August 26</w:t>
      </w:r>
      <w:r w:rsidRPr="00A2196B">
        <w:rPr>
          <w:sz w:val="16"/>
          <w:szCs w:val="16"/>
        </w:rPr>
        <w:t>). Convolutional Neural Networks, Explained</w:t>
      </w:r>
      <w:r>
        <w:rPr>
          <w:sz w:val="16"/>
          <w:szCs w:val="16"/>
        </w:rPr>
        <w:t xml:space="preserve">. Towards Data Science. </w:t>
      </w:r>
      <w:hyperlink r:id="rId37" w:history="1">
        <w:r w:rsidRPr="00657C4C">
          <w:rPr>
            <w:rStyle w:val="Hyperlink"/>
            <w:sz w:val="16"/>
            <w:szCs w:val="16"/>
          </w:rPr>
          <w:t>https://towardsdatascience.com/convolutional-neural-networks-explained-9cc5188c4939</w:t>
        </w:r>
      </w:hyperlink>
    </w:p>
    <w:p w14:paraId="442D6D38" w14:textId="77777777" w:rsidR="009B1FF2" w:rsidRPr="009B1FF2" w:rsidRDefault="009B1FF2" w:rsidP="0070317E">
      <w:pPr>
        <w:pStyle w:val="ListParagraph"/>
        <w:jc w:val="both"/>
        <w:rPr>
          <w:sz w:val="16"/>
          <w:szCs w:val="16"/>
        </w:rPr>
      </w:pPr>
    </w:p>
    <w:p w14:paraId="61819B3D" w14:textId="340FF1DD" w:rsidR="009B1FF2" w:rsidRDefault="0070317E" w:rsidP="0070317E">
      <w:pPr>
        <w:pStyle w:val="ListParagraph"/>
        <w:numPr>
          <w:ilvl w:val="0"/>
          <w:numId w:val="14"/>
        </w:numPr>
        <w:jc w:val="both"/>
        <w:rPr>
          <w:sz w:val="16"/>
          <w:szCs w:val="16"/>
        </w:rPr>
      </w:pPr>
      <w:r w:rsidRPr="0070317E">
        <w:rPr>
          <w:sz w:val="16"/>
          <w:szCs w:val="16"/>
        </w:rPr>
        <w:t xml:space="preserve">Phung, V. H. (2019). A high-accuracy model average ensemble of convolutional neural networks for classification of cloud image patches on small datasets. Applied Sciences, 9(21), 4500. </w:t>
      </w:r>
      <w:hyperlink r:id="rId38" w:history="1">
        <w:r w:rsidRPr="007C3762">
          <w:rPr>
            <w:rStyle w:val="Hyperlink"/>
            <w:sz w:val="16"/>
            <w:szCs w:val="16"/>
          </w:rPr>
          <w:t>https://doi.org/10.3390/app9214500</w:t>
        </w:r>
      </w:hyperlink>
    </w:p>
    <w:p w14:paraId="18AEDD22" w14:textId="77777777" w:rsidR="009B1FF2" w:rsidRPr="0070317E" w:rsidRDefault="009B1FF2" w:rsidP="0070317E">
      <w:pPr>
        <w:pStyle w:val="ListParagraph"/>
        <w:ind w:left="360"/>
        <w:jc w:val="both"/>
        <w:rPr>
          <w:sz w:val="16"/>
          <w:szCs w:val="16"/>
        </w:rPr>
      </w:pPr>
    </w:p>
    <w:p w14:paraId="381AE1E9" w14:textId="5A69FCEE" w:rsidR="009B1FF2" w:rsidRDefault="009B1FF2" w:rsidP="0070317E">
      <w:pPr>
        <w:pStyle w:val="ListParagraph"/>
        <w:numPr>
          <w:ilvl w:val="0"/>
          <w:numId w:val="14"/>
        </w:numPr>
        <w:jc w:val="both"/>
        <w:rPr>
          <w:sz w:val="16"/>
          <w:szCs w:val="16"/>
        </w:rPr>
      </w:pPr>
      <w:r w:rsidRPr="009B1FF2">
        <w:rPr>
          <w:sz w:val="16"/>
          <w:szCs w:val="16"/>
        </w:rPr>
        <w:t>An In-Depth Guide to How Recommender Systems Work</w:t>
      </w:r>
      <w:r>
        <w:rPr>
          <w:sz w:val="16"/>
          <w:szCs w:val="16"/>
        </w:rPr>
        <w:t xml:space="preserve">. </w:t>
      </w:r>
      <w:proofErr w:type="spellStart"/>
      <w:r>
        <w:rPr>
          <w:sz w:val="16"/>
          <w:szCs w:val="16"/>
        </w:rPr>
        <w:t>Builtin</w:t>
      </w:r>
      <w:proofErr w:type="spellEnd"/>
      <w:r>
        <w:rPr>
          <w:sz w:val="16"/>
          <w:szCs w:val="16"/>
        </w:rPr>
        <w:t>.</w:t>
      </w:r>
    </w:p>
    <w:p w14:paraId="30340927" w14:textId="574FF971" w:rsidR="00C4643D" w:rsidRDefault="00000000" w:rsidP="0070317E">
      <w:pPr>
        <w:pStyle w:val="ListParagraph"/>
        <w:ind w:left="360"/>
        <w:jc w:val="both"/>
        <w:rPr>
          <w:sz w:val="16"/>
          <w:szCs w:val="16"/>
        </w:rPr>
      </w:pPr>
      <w:hyperlink r:id="rId39" w:history="1">
        <w:r w:rsidR="009B1FF2" w:rsidRPr="007C3762">
          <w:rPr>
            <w:rStyle w:val="Hyperlink"/>
            <w:sz w:val="16"/>
            <w:szCs w:val="16"/>
          </w:rPr>
          <w:t>https://builtin.com/data-science/recommender-systems</w:t>
        </w:r>
      </w:hyperlink>
    </w:p>
    <w:p w14:paraId="32214532" w14:textId="77777777" w:rsidR="00C4643D" w:rsidRDefault="00C4643D" w:rsidP="0070317E">
      <w:pPr>
        <w:pStyle w:val="ListParagraph"/>
        <w:ind w:left="360"/>
        <w:jc w:val="both"/>
        <w:rPr>
          <w:sz w:val="16"/>
          <w:szCs w:val="16"/>
        </w:rPr>
      </w:pPr>
    </w:p>
    <w:p w14:paraId="3A556CC1" w14:textId="77777777" w:rsidR="00C4643D" w:rsidRDefault="00C4643D" w:rsidP="00C4643D">
      <w:pPr>
        <w:pStyle w:val="ListParagraph"/>
        <w:numPr>
          <w:ilvl w:val="0"/>
          <w:numId w:val="14"/>
        </w:numPr>
        <w:jc w:val="both"/>
        <w:rPr>
          <w:sz w:val="16"/>
          <w:szCs w:val="16"/>
        </w:rPr>
      </w:pPr>
      <w:r w:rsidRPr="00C4643D">
        <w:rPr>
          <w:sz w:val="16"/>
          <w:szCs w:val="16"/>
        </w:rPr>
        <w:t xml:space="preserve">Selvaraj, M. G., Vergara, A., Ruiz, H., Safari, N., </w:t>
      </w:r>
      <w:proofErr w:type="spellStart"/>
      <w:r w:rsidRPr="00C4643D">
        <w:rPr>
          <w:sz w:val="16"/>
          <w:szCs w:val="16"/>
        </w:rPr>
        <w:t>Elayabalan</w:t>
      </w:r>
      <w:proofErr w:type="spellEnd"/>
      <w:r w:rsidRPr="00C4643D">
        <w:rPr>
          <w:sz w:val="16"/>
          <w:szCs w:val="16"/>
        </w:rPr>
        <w:t xml:space="preserve">, S., </w:t>
      </w:r>
      <w:proofErr w:type="spellStart"/>
      <w:r w:rsidRPr="00C4643D">
        <w:rPr>
          <w:sz w:val="16"/>
          <w:szCs w:val="16"/>
        </w:rPr>
        <w:t>Ocimati</w:t>
      </w:r>
      <w:proofErr w:type="spellEnd"/>
      <w:r w:rsidRPr="00C4643D">
        <w:rPr>
          <w:sz w:val="16"/>
          <w:szCs w:val="16"/>
        </w:rPr>
        <w:t xml:space="preserve">, W., &amp; Blomme, G. (2019). AI-powered banana diseases and pest detection. Plant Methods, 15(1), 1-11. </w:t>
      </w:r>
    </w:p>
    <w:p w14:paraId="416868EE" w14:textId="370BCE9D" w:rsidR="00C4643D" w:rsidRDefault="00000000" w:rsidP="00C4643D">
      <w:pPr>
        <w:pStyle w:val="ListParagraph"/>
        <w:ind w:left="360"/>
        <w:jc w:val="both"/>
        <w:rPr>
          <w:sz w:val="16"/>
          <w:szCs w:val="16"/>
        </w:rPr>
      </w:pPr>
      <w:hyperlink r:id="rId40" w:history="1">
        <w:r w:rsidR="00C4643D" w:rsidRPr="007C3762">
          <w:rPr>
            <w:rStyle w:val="Hyperlink"/>
            <w:sz w:val="16"/>
            <w:szCs w:val="16"/>
          </w:rPr>
          <w:t>https://doi.org/10.1186/s13007-019-0475-z</w:t>
        </w:r>
      </w:hyperlink>
    </w:p>
    <w:p w14:paraId="3F55532E" w14:textId="77777777" w:rsidR="004A0C13" w:rsidRDefault="004A0C13" w:rsidP="00C4643D">
      <w:pPr>
        <w:pStyle w:val="ListParagraph"/>
        <w:ind w:left="360"/>
        <w:jc w:val="both"/>
        <w:rPr>
          <w:sz w:val="16"/>
          <w:szCs w:val="16"/>
        </w:rPr>
      </w:pPr>
    </w:p>
    <w:p w14:paraId="4764F1D7" w14:textId="247FC1D8" w:rsidR="004A0C13" w:rsidRDefault="004A0C13" w:rsidP="004A0C13">
      <w:pPr>
        <w:pStyle w:val="ListParagraph"/>
        <w:numPr>
          <w:ilvl w:val="0"/>
          <w:numId w:val="14"/>
        </w:numPr>
        <w:jc w:val="both"/>
        <w:rPr>
          <w:sz w:val="16"/>
          <w:szCs w:val="16"/>
        </w:rPr>
      </w:pPr>
      <w:r w:rsidRPr="004A0C13">
        <w:rPr>
          <w:sz w:val="16"/>
          <w:szCs w:val="16"/>
        </w:rPr>
        <w:t xml:space="preserve">Kang, H., Ai, L., Zhen, Z., Lu, B., Man, Z., Yi, P., Li, M., &amp; Lin, L. (2023). A novel deep learning model for accurate pest detection and edge computing deployment. Insects (Basel, Switzerland), 14(7), 660. </w:t>
      </w:r>
      <w:hyperlink r:id="rId41" w:history="1">
        <w:r w:rsidRPr="007C3762">
          <w:rPr>
            <w:rStyle w:val="Hyperlink"/>
            <w:sz w:val="16"/>
            <w:szCs w:val="16"/>
          </w:rPr>
          <w:t>https://doi.org/10.3390/insects14070660</w:t>
        </w:r>
      </w:hyperlink>
    </w:p>
    <w:p w14:paraId="1B9FD876" w14:textId="77777777" w:rsidR="00C53564" w:rsidRDefault="00C53564" w:rsidP="00C53564">
      <w:pPr>
        <w:pStyle w:val="ListParagraph"/>
        <w:ind w:left="360"/>
        <w:rPr>
          <w:sz w:val="16"/>
          <w:szCs w:val="16"/>
        </w:rPr>
      </w:pPr>
    </w:p>
    <w:p w14:paraId="02B31200" w14:textId="77777777" w:rsidR="008F64BB" w:rsidRPr="00C53564" w:rsidRDefault="008F64BB" w:rsidP="00C53564">
      <w:pPr>
        <w:pStyle w:val="ListParagraph"/>
        <w:ind w:left="360"/>
        <w:rPr>
          <w:sz w:val="16"/>
          <w:szCs w:val="16"/>
        </w:rPr>
      </w:pPr>
    </w:p>
    <w:p w14:paraId="1B26A8D0" w14:textId="3B9D2178" w:rsidR="00E47EF9" w:rsidRDefault="00E47EF9" w:rsidP="00E47EF9">
      <w:pPr>
        <w:pStyle w:val="Heading1"/>
      </w:pPr>
      <w:r>
        <w:t>Appendix A</w:t>
      </w:r>
    </w:p>
    <w:p w14:paraId="1619BAE8" w14:textId="77777777" w:rsidR="00633E0F" w:rsidRPr="00633E0F" w:rsidRDefault="00633E0F" w:rsidP="00633E0F"/>
    <w:p w14:paraId="389FBE3F" w14:textId="77777777" w:rsidR="008F64BB" w:rsidRDefault="00E47EF9" w:rsidP="008F64BB">
      <w:pPr>
        <w:jc w:val="both"/>
      </w:pPr>
      <w:r>
        <w:tab/>
        <w:t>The papers used to estimate the efficacy score are referenced</w:t>
      </w:r>
      <w:r w:rsidR="002B1739">
        <w:t xml:space="preserve"> here</w:t>
      </w:r>
      <w:r w:rsidR="00633E0F">
        <w:t xml:space="preserve"> in alphabetical order.</w:t>
      </w:r>
      <w:r w:rsidR="008F64BB">
        <w:t xml:space="preserve"> </w:t>
      </w:r>
    </w:p>
    <w:p w14:paraId="5D84A326" w14:textId="77777777" w:rsidR="00D61C42" w:rsidRDefault="00D61C42" w:rsidP="0070317E">
      <w:pPr>
        <w:ind w:left="274"/>
        <w:jc w:val="both"/>
        <w:rPr>
          <w:sz w:val="16"/>
          <w:szCs w:val="16"/>
        </w:rPr>
      </w:pPr>
    </w:p>
    <w:p w14:paraId="7A6DD5F5" w14:textId="77777777" w:rsidR="008F64BB" w:rsidRPr="008F64BB" w:rsidRDefault="008F64BB" w:rsidP="008F64BB">
      <w:pPr>
        <w:pStyle w:val="ListParagraph"/>
        <w:numPr>
          <w:ilvl w:val="0"/>
          <w:numId w:val="15"/>
        </w:numPr>
        <w:jc w:val="both"/>
      </w:pPr>
      <w:proofErr w:type="spellStart"/>
      <w:r w:rsidRPr="008F64BB">
        <w:rPr>
          <w:sz w:val="16"/>
          <w:szCs w:val="16"/>
        </w:rPr>
        <w:t>Agumba</w:t>
      </w:r>
      <w:proofErr w:type="spellEnd"/>
      <w:r w:rsidRPr="008F64BB">
        <w:rPr>
          <w:sz w:val="16"/>
          <w:szCs w:val="16"/>
        </w:rPr>
        <w:t xml:space="preserve">, S., </w:t>
      </w:r>
      <w:proofErr w:type="spellStart"/>
      <w:r w:rsidRPr="008F64BB">
        <w:rPr>
          <w:sz w:val="16"/>
          <w:szCs w:val="16"/>
        </w:rPr>
        <w:t>Gimnig</w:t>
      </w:r>
      <w:proofErr w:type="spellEnd"/>
      <w:r w:rsidRPr="008F64BB">
        <w:rPr>
          <w:sz w:val="16"/>
          <w:szCs w:val="16"/>
        </w:rPr>
        <w:t xml:space="preserve">, J. E., </w:t>
      </w:r>
      <w:proofErr w:type="spellStart"/>
      <w:r w:rsidRPr="008F64BB">
        <w:rPr>
          <w:sz w:val="16"/>
          <w:szCs w:val="16"/>
        </w:rPr>
        <w:t>Ogonda</w:t>
      </w:r>
      <w:proofErr w:type="spellEnd"/>
      <w:r w:rsidRPr="008F64BB">
        <w:rPr>
          <w:sz w:val="16"/>
          <w:szCs w:val="16"/>
        </w:rPr>
        <w:t xml:space="preserve">, L., </w:t>
      </w:r>
      <w:proofErr w:type="spellStart"/>
      <w:r w:rsidRPr="008F64BB">
        <w:rPr>
          <w:sz w:val="16"/>
          <w:szCs w:val="16"/>
        </w:rPr>
        <w:t>Ombok</w:t>
      </w:r>
      <w:proofErr w:type="spellEnd"/>
      <w:r w:rsidRPr="008F64BB">
        <w:rPr>
          <w:sz w:val="16"/>
          <w:szCs w:val="16"/>
        </w:rPr>
        <w:t xml:space="preserve">, M., Kosgei, J., Munga, S., Guyah, B., Omondi, S., &amp; </w:t>
      </w:r>
      <w:proofErr w:type="spellStart"/>
      <w:r w:rsidRPr="008F64BB">
        <w:rPr>
          <w:sz w:val="16"/>
          <w:szCs w:val="16"/>
        </w:rPr>
        <w:t>Ochomo</w:t>
      </w:r>
      <w:proofErr w:type="spellEnd"/>
      <w:r w:rsidRPr="008F64BB">
        <w:rPr>
          <w:sz w:val="16"/>
          <w:szCs w:val="16"/>
        </w:rPr>
        <w:t xml:space="preserve">, E. (2019). Diagnostic dose determination and efficacy of </w:t>
      </w:r>
      <w:proofErr w:type="spellStart"/>
      <w:r w:rsidRPr="008F64BB">
        <w:rPr>
          <w:sz w:val="16"/>
          <w:szCs w:val="16"/>
        </w:rPr>
        <w:t>chlorfenapyr</w:t>
      </w:r>
      <w:proofErr w:type="spellEnd"/>
      <w:r w:rsidRPr="008F64BB">
        <w:rPr>
          <w:sz w:val="16"/>
          <w:szCs w:val="16"/>
        </w:rPr>
        <w:t xml:space="preserve"> and clothianidin insecticides against anopheles malaria vector populations of western </w:t>
      </w:r>
      <w:proofErr w:type="spellStart"/>
      <w:r w:rsidRPr="008F64BB">
        <w:rPr>
          <w:sz w:val="16"/>
          <w:szCs w:val="16"/>
        </w:rPr>
        <w:t>kenya</w:t>
      </w:r>
      <w:proofErr w:type="spellEnd"/>
      <w:r w:rsidRPr="008F64BB">
        <w:rPr>
          <w:sz w:val="16"/>
          <w:szCs w:val="16"/>
        </w:rPr>
        <w:t xml:space="preserve">. Malaria Journal, 18(1), 243-243. </w:t>
      </w:r>
    </w:p>
    <w:p w14:paraId="62B5FFED" w14:textId="77777777" w:rsidR="008F64BB" w:rsidRPr="00D61C42" w:rsidRDefault="00000000" w:rsidP="008F64BB">
      <w:pPr>
        <w:pStyle w:val="ListParagraph"/>
        <w:ind w:left="360"/>
        <w:jc w:val="both"/>
        <w:rPr>
          <w:sz w:val="16"/>
          <w:szCs w:val="16"/>
        </w:rPr>
      </w:pPr>
      <w:hyperlink r:id="rId42" w:history="1">
        <w:r w:rsidR="008F64BB" w:rsidRPr="00D61C42">
          <w:rPr>
            <w:rStyle w:val="Hyperlink"/>
            <w:sz w:val="16"/>
            <w:szCs w:val="16"/>
          </w:rPr>
          <w:t>https://doi.org/10.1186/s12936-019-2858-z</w:t>
        </w:r>
      </w:hyperlink>
    </w:p>
    <w:p w14:paraId="2AC63AA1" w14:textId="77777777" w:rsidR="008F64BB" w:rsidRDefault="008F64BB" w:rsidP="008F64BB">
      <w:pPr>
        <w:pStyle w:val="ListParagraph"/>
        <w:ind w:left="360"/>
        <w:jc w:val="both"/>
        <w:rPr>
          <w:sz w:val="16"/>
          <w:szCs w:val="16"/>
        </w:rPr>
      </w:pPr>
    </w:p>
    <w:p w14:paraId="4CDF1A6E" w14:textId="77777777" w:rsidR="00D61C42" w:rsidRDefault="002B1739" w:rsidP="0070317E">
      <w:pPr>
        <w:pStyle w:val="ListParagraph"/>
        <w:numPr>
          <w:ilvl w:val="0"/>
          <w:numId w:val="15"/>
        </w:numPr>
        <w:jc w:val="both"/>
        <w:rPr>
          <w:sz w:val="16"/>
          <w:szCs w:val="16"/>
        </w:rPr>
      </w:pPr>
      <w:r w:rsidRPr="00D61C42">
        <w:rPr>
          <w:sz w:val="16"/>
          <w:szCs w:val="16"/>
        </w:rPr>
        <w:t xml:space="preserve">Bi, J. L., &amp; Toscano, N. C. (2007). Efficacy of spiromesifen against greenhouse whitefly (homoptera: Aleyrodidae) on strawberry. Hortscience, 42(2), 285-288. </w:t>
      </w:r>
    </w:p>
    <w:p w14:paraId="344A1CBF" w14:textId="2605D464" w:rsidR="002B1739" w:rsidRPr="00D61C42" w:rsidRDefault="00000000" w:rsidP="0070317E">
      <w:pPr>
        <w:pStyle w:val="ListParagraph"/>
        <w:ind w:left="360"/>
        <w:jc w:val="both"/>
        <w:rPr>
          <w:sz w:val="16"/>
          <w:szCs w:val="16"/>
        </w:rPr>
      </w:pPr>
      <w:hyperlink r:id="rId43" w:history="1">
        <w:r w:rsidR="002B1739" w:rsidRPr="00D61C42">
          <w:rPr>
            <w:rStyle w:val="Hyperlink"/>
            <w:sz w:val="16"/>
            <w:szCs w:val="16"/>
          </w:rPr>
          <w:t>https://doi.org/10.21273/hortsci.42.2.285</w:t>
        </w:r>
      </w:hyperlink>
    </w:p>
    <w:p w14:paraId="65A58036" w14:textId="77777777" w:rsidR="002B1739" w:rsidRDefault="002B1739" w:rsidP="0070317E">
      <w:pPr>
        <w:ind w:left="274"/>
        <w:jc w:val="both"/>
        <w:rPr>
          <w:sz w:val="16"/>
          <w:szCs w:val="16"/>
        </w:rPr>
      </w:pPr>
    </w:p>
    <w:p w14:paraId="5B0B062A" w14:textId="77777777" w:rsidR="00D61C42" w:rsidRDefault="00633E0F" w:rsidP="0070317E">
      <w:pPr>
        <w:pStyle w:val="ListParagraph"/>
        <w:numPr>
          <w:ilvl w:val="0"/>
          <w:numId w:val="15"/>
        </w:numPr>
        <w:jc w:val="both"/>
        <w:rPr>
          <w:sz w:val="16"/>
          <w:szCs w:val="16"/>
        </w:rPr>
      </w:pPr>
      <w:r w:rsidRPr="00D61C42">
        <w:rPr>
          <w:sz w:val="16"/>
          <w:szCs w:val="16"/>
        </w:rPr>
        <w:t>Kumar, S., &amp; Pandey, A. K. (2022). Bio-efficacy of various insecticides against white grubs (coleoptera: Scarabaeidae) infesting sugarcane. International Journal of Tropical Insect Science, 42(5), 3319-3325.</w:t>
      </w:r>
    </w:p>
    <w:p w14:paraId="33FABDC2" w14:textId="50F86C0C" w:rsidR="00633E0F" w:rsidRPr="00D61C42" w:rsidRDefault="00000000" w:rsidP="0070317E">
      <w:pPr>
        <w:pStyle w:val="ListParagraph"/>
        <w:ind w:left="360"/>
        <w:jc w:val="both"/>
        <w:rPr>
          <w:sz w:val="16"/>
          <w:szCs w:val="16"/>
        </w:rPr>
      </w:pPr>
      <w:hyperlink r:id="rId44" w:history="1">
        <w:r w:rsidR="00633E0F" w:rsidRPr="00D61C42">
          <w:rPr>
            <w:rStyle w:val="Hyperlink"/>
            <w:sz w:val="16"/>
            <w:szCs w:val="16"/>
          </w:rPr>
          <w:t>https://doi.org/10.1007/s42690-022-00820-8</w:t>
        </w:r>
      </w:hyperlink>
    </w:p>
    <w:p w14:paraId="212248DA" w14:textId="77777777" w:rsidR="00633E0F" w:rsidRPr="00633E0F" w:rsidRDefault="00633E0F" w:rsidP="0070317E">
      <w:pPr>
        <w:ind w:left="274"/>
        <w:jc w:val="both"/>
        <w:rPr>
          <w:sz w:val="16"/>
          <w:szCs w:val="16"/>
        </w:rPr>
      </w:pPr>
    </w:p>
    <w:p w14:paraId="7BDC09D2" w14:textId="77777777" w:rsidR="00D61C42" w:rsidRDefault="00633E0F" w:rsidP="0070317E">
      <w:pPr>
        <w:pStyle w:val="ListParagraph"/>
        <w:numPr>
          <w:ilvl w:val="0"/>
          <w:numId w:val="15"/>
        </w:numPr>
        <w:jc w:val="both"/>
        <w:rPr>
          <w:sz w:val="16"/>
          <w:szCs w:val="16"/>
        </w:rPr>
      </w:pPr>
      <w:r w:rsidRPr="00D61C42">
        <w:rPr>
          <w:sz w:val="16"/>
          <w:szCs w:val="16"/>
        </w:rPr>
        <w:t xml:space="preserve">Leskey, T. C., Lee, D., Short, B. D., &amp; Wright, S. E. (2012). Impact of insecticides on the invasive halyomorpha halys (hemiptera: Pentatomidae): Analysis of insecticide lethality. Journal of Economic Entomology, 105(5), 1726-1735. </w:t>
      </w:r>
    </w:p>
    <w:p w14:paraId="7C1EB80E" w14:textId="4371BA32" w:rsidR="00633E0F" w:rsidRPr="00D61C42" w:rsidRDefault="00000000" w:rsidP="0070317E">
      <w:pPr>
        <w:pStyle w:val="ListParagraph"/>
        <w:ind w:left="360"/>
        <w:jc w:val="both"/>
        <w:rPr>
          <w:sz w:val="16"/>
          <w:szCs w:val="16"/>
        </w:rPr>
      </w:pPr>
      <w:hyperlink r:id="rId45" w:history="1">
        <w:r w:rsidR="00633E0F" w:rsidRPr="00D61C42">
          <w:rPr>
            <w:rStyle w:val="Hyperlink"/>
            <w:sz w:val="16"/>
            <w:szCs w:val="16"/>
          </w:rPr>
          <w:t>https://doi.org/10.1603/EC12096</w:t>
        </w:r>
      </w:hyperlink>
    </w:p>
    <w:p w14:paraId="7D8EB950" w14:textId="77777777" w:rsidR="002B1739" w:rsidRDefault="002B1739" w:rsidP="0070317E">
      <w:pPr>
        <w:ind w:left="274"/>
        <w:jc w:val="both"/>
        <w:rPr>
          <w:sz w:val="16"/>
          <w:szCs w:val="16"/>
        </w:rPr>
      </w:pPr>
    </w:p>
    <w:p w14:paraId="4D1761FC" w14:textId="143EB681" w:rsidR="002B1739" w:rsidRPr="00D61C42" w:rsidRDefault="002B1739" w:rsidP="0070317E">
      <w:pPr>
        <w:pStyle w:val="ListParagraph"/>
        <w:numPr>
          <w:ilvl w:val="0"/>
          <w:numId w:val="15"/>
        </w:numPr>
        <w:jc w:val="both"/>
        <w:rPr>
          <w:sz w:val="16"/>
          <w:szCs w:val="16"/>
        </w:rPr>
      </w:pPr>
      <w:r w:rsidRPr="00D61C42">
        <w:rPr>
          <w:sz w:val="16"/>
          <w:szCs w:val="16"/>
        </w:rPr>
        <w:t xml:space="preserve">Liu, T. (2004). Toxicity and efficacy of spiromesifen, a tetronic acid insecticide, against sweetpotato whitefly (homoptera: Aleyrodidae) on melons and collards. Crop Protection, 23(6), 505-513. </w:t>
      </w:r>
      <w:hyperlink r:id="rId46" w:history="1">
        <w:r w:rsidRPr="00D61C42">
          <w:rPr>
            <w:rStyle w:val="Hyperlink"/>
            <w:sz w:val="16"/>
            <w:szCs w:val="16"/>
          </w:rPr>
          <w:t>https://doi.org/10.1016/j.cropro.2003.10.006</w:t>
        </w:r>
      </w:hyperlink>
    </w:p>
    <w:p w14:paraId="070455A2" w14:textId="77777777" w:rsidR="002B1739" w:rsidRDefault="002B1739" w:rsidP="0070317E">
      <w:pPr>
        <w:ind w:left="274"/>
        <w:jc w:val="both"/>
        <w:rPr>
          <w:sz w:val="16"/>
          <w:szCs w:val="16"/>
        </w:rPr>
      </w:pPr>
    </w:p>
    <w:p w14:paraId="7C81FD98" w14:textId="77777777" w:rsidR="00D61C42" w:rsidRDefault="002B1739" w:rsidP="0070317E">
      <w:pPr>
        <w:pStyle w:val="ListParagraph"/>
        <w:numPr>
          <w:ilvl w:val="0"/>
          <w:numId w:val="15"/>
        </w:numPr>
        <w:jc w:val="both"/>
        <w:rPr>
          <w:sz w:val="16"/>
          <w:szCs w:val="16"/>
        </w:rPr>
      </w:pPr>
      <w:r w:rsidRPr="00D61C42">
        <w:rPr>
          <w:sz w:val="16"/>
          <w:szCs w:val="16"/>
        </w:rPr>
        <w:t>Mihretie, A., Yimer, D., Wudu, E., &amp; Kassaw, A. (2020). Efficacy of insecticides against african bollworm (helicoverpa armigera hubner) on chickpea (cicer arietinum) in the lowlands of wollo, northeastern ethiopia. Cogent Food</w:t>
      </w:r>
      <w:r w:rsidR="00D61C42" w:rsidRPr="00D61C42">
        <w:rPr>
          <w:sz w:val="16"/>
          <w:szCs w:val="16"/>
        </w:rPr>
        <w:t xml:space="preserve"> &amp; Agriculture, 6(1), 1833818.</w:t>
      </w:r>
    </w:p>
    <w:p w14:paraId="44E360F2" w14:textId="77777777" w:rsidR="00D61C42" w:rsidRPr="00D61C42" w:rsidRDefault="00D61C42" w:rsidP="0070317E">
      <w:pPr>
        <w:pStyle w:val="ListParagraph"/>
        <w:jc w:val="both"/>
        <w:rPr>
          <w:sz w:val="16"/>
          <w:szCs w:val="16"/>
        </w:rPr>
      </w:pPr>
    </w:p>
    <w:p w14:paraId="4DD9EFC4" w14:textId="21EAB9B7" w:rsidR="002B1739" w:rsidRPr="00D61C42" w:rsidRDefault="00000000" w:rsidP="0070317E">
      <w:pPr>
        <w:pStyle w:val="ListParagraph"/>
        <w:ind w:left="360"/>
        <w:jc w:val="both"/>
        <w:rPr>
          <w:sz w:val="16"/>
          <w:szCs w:val="16"/>
        </w:rPr>
      </w:pPr>
      <w:hyperlink r:id="rId47" w:history="1">
        <w:r w:rsidR="002B1739" w:rsidRPr="00D61C42">
          <w:rPr>
            <w:rStyle w:val="Hyperlink"/>
            <w:sz w:val="16"/>
            <w:szCs w:val="16"/>
          </w:rPr>
          <w:t>https://doi.org/10.1080/23311932.2020.1833818</w:t>
        </w:r>
      </w:hyperlink>
    </w:p>
    <w:p w14:paraId="50FC2B97" w14:textId="77777777" w:rsidR="00633E0F" w:rsidRDefault="00633E0F" w:rsidP="0070317E">
      <w:pPr>
        <w:ind w:left="274"/>
        <w:jc w:val="both"/>
        <w:rPr>
          <w:sz w:val="16"/>
          <w:szCs w:val="16"/>
        </w:rPr>
      </w:pPr>
    </w:p>
    <w:p w14:paraId="40602747" w14:textId="77777777" w:rsidR="00D61C42" w:rsidRDefault="00633E0F" w:rsidP="0070317E">
      <w:pPr>
        <w:pStyle w:val="ListParagraph"/>
        <w:numPr>
          <w:ilvl w:val="0"/>
          <w:numId w:val="15"/>
        </w:numPr>
        <w:jc w:val="both"/>
        <w:rPr>
          <w:sz w:val="16"/>
          <w:szCs w:val="16"/>
        </w:rPr>
      </w:pPr>
      <w:r w:rsidRPr="00D61C42">
        <w:rPr>
          <w:sz w:val="16"/>
          <w:szCs w:val="16"/>
        </w:rPr>
        <w:t xml:space="preserve">Ochiai, N., Mizuno, M., Mimori, N., Miyake, T., Dekeyser, M., Canlas, L. J., &amp; Takeda, M. (2007). Toxicity of bifenazate and its principal active metabolite, diazene, to Tetranychus urticae and Panonychus citri and their relative toxicity to the predaceous mites, Phytoseiulus persimilis and Neoseiulus californicus. Experimental &amp; applied acarology, 43(3), 181–197. </w:t>
      </w:r>
    </w:p>
    <w:p w14:paraId="15D59463" w14:textId="77777777" w:rsidR="00644022" w:rsidRDefault="00000000" w:rsidP="00644022">
      <w:pPr>
        <w:pStyle w:val="ListParagraph"/>
        <w:ind w:left="360"/>
        <w:jc w:val="both"/>
        <w:rPr>
          <w:sz w:val="16"/>
          <w:szCs w:val="16"/>
        </w:rPr>
      </w:pPr>
      <w:hyperlink r:id="rId48" w:history="1">
        <w:r w:rsidR="00633E0F" w:rsidRPr="00D61C42">
          <w:rPr>
            <w:rStyle w:val="Hyperlink"/>
            <w:sz w:val="16"/>
            <w:szCs w:val="16"/>
          </w:rPr>
          <w:t>https://doi.org/10.1007/s10493-007-9115-9</w:t>
        </w:r>
      </w:hyperlink>
    </w:p>
    <w:p w14:paraId="6DAEBED3" w14:textId="3DAA6678" w:rsidR="00945558" w:rsidRPr="008F64BB" w:rsidRDefault="002B1739" w:rsidP="00644022">
      <w:pPr>
        <w:pStyle w:val="ListParagraph"/>
        <w:numPr>
          <w:ilvl w:val="0"/>
          <w:numId w:val="15"/>
        </w:numPr>
        <w:jc w:val="both"/>
        <w:rPr>
          <w:sz w:val="16"/>
          <w:szCs w:val="16"/>
        </w:rPr>
        <w:sectPr w:rsidR="00945558" w:rsidRPr="008F64BB" w:rsidSect="00EF1FED">
          <w:headerReference w:type="default" r:id="rId49"/>
          <w:footnotePr>
            <w:numRestart w:val="eachSect"/>
          </w:footnotePr>
          <w:type w:val="continuous"/>
          <w:pgSz w:w="12240" w:h="15840"/>
          <w:pgMar w:top="1008" w:right="936" w:bottom="1008" w:left="936" w:header="432" w:footer="432" w:gutter="0"/>
          <w:pgNumType w:start="1"/>
          <w:cols w:num="2" w:space="288" w:equalWidth="0">
            <w:col w:w="5040" w:space="288"/>
            <w:col w:w="5040" w:space="0"/>
          </w:cols>
        </w:sectPr>
      </w:pPr>
      <w:r w:rsidRPr="00D61C42">
        <w:rPr>
          <w:sz w:val="16"/>
          <w:szCs w:val="16"/>
        </w:rPr>
        <w:t xml:space="preserve">Rossitto De Marchi, B., &amp; Smith, H. (2021). Efficacy of buprofezin, pyriproxyfen and spirotetramat against bemisia tabaci MEAM1 nymphal field populations in florida. Crop Protection, 149, 105756. </w:t>
      </w:r>
      <w:r w:rsidRPr="008F64BB">
        <w:rPr>
          <w:rStyle w:val="Hyperlink"/>
          <w:sz w:val="16"/>
          <w:szCs w:val="16"/>
        </w:rPr>
        <w:t>https://doi.org/10.1016/j.cropro.2021.105756</w:t>
      </w:r>
    </w:p>
    <w:p w14:paraId="1ACB0D34" w14:textId="2B141469" w:rsidR="00945558" w:rsidRPr="00945558" w:rsidRDefault="00945558" w:rsidP="0070317E">
      <w:pPr>
        <w:pStyle w:val="Heading1"/>
        <w:jc w:val="both"/>
        <w:sectPr w:rsidR="00945558" w:rsidRPr="00945558" w:rsidSect="00945558">
          <w:footnotePr>
            <w:numRestart w:val="eachSect"/>
          </w:footnotePr>
          <w:type w:val="continuous"/>
          <w:pgSz w:w="12240" w:h="15840"/>
          <w:pgMar w:top="1008" w:right="936" w:bottom="1008" w:left="936" w:header="432" w:footer="432" w:gutter="0"/>
          <w:pgNumType w:start="1"/>
          <w:cols w:space="288"/>
        </w:sectPr>
      </w:pPr>
    </w:p>
    <w:p w14:paraId="7D23E31B" w14:textId="0D5C54FE" w:rsidR="00E47EF9" w:rsidRPr="00A35408" w:rsidRDefault="00E47EF9" w:rsidP="00E47EF9">
      <w:pPr>
        <w:ind w:left="360"/>
        <w:jc w:val="both"/>
        <w:rPr>
          <w:sz w:val="16"/>
          <w:szCs w:val="16"/>
        </w:rPr>
      </w:pPr>
    </w:p>
    <w:sectPr w:rsidR="00E47EF9" w:rsidRPr="00A35408" w:rsidSect="00EF1FED">
      <w:footnotePr>
        <w:numRestart w:val="eachSect"/>
      </w:footnotePr>
      <w:type w:val="continuous"/>
      <w:pgSz w:w="12240" w:h="15840"/>
      <w:pgMar w:top="1008" w:right="936" w:bottom="1008" w:left="936" w:header="432" w:footer="432" w:gutter="0"/>
      <w:pgNumType w:start="1"/>
      <w:cols w:num="2" w:space="288"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010C" w14:textId="77777777" w:rsidR="00CA7A7A" w:rsidRDefault="00CA7A7A">
      <w:r>
        <w:separator/>
      </w:r>
    </w:p>
  </w:endnote>
  <w:endnote w:type="continuationSeparator" w:id="0">
    <w:p w14:paraId="70A05EB7" w14:textId="77777777" w:rsidR="00CA7A7A" w:rsidRDefault="00CA7A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F53F5" w14:textId="77777777" w:rsidR="00CA7A7A" w:rsidRPr="009A0AA6" w:rsidRDefault="00CA7A7A" w:rsidP="009A0AA6">
      <w:pPr>
        <w:pStyle w:val="Footer"/>
      </w:pPr>
    </w:p>
  </w:footnote>
  <w:footnote w:type="continuationSeparator" w:id="0">
    <w:p w14:paraId="229D0DA8" w14:textId="77777777" w:rsidR="00CA7A7A" w:rsidRDefault="00CA7A7A">
      <w:r>
        <w:continuationSeparator/>
      </w:r>
    </w:p>
  </w:footnote>
  <w:footnote w:id="1">
    <w:p w14:paraId="7E559331" w14:textId="24A30B0F" w:rsidR="00053EB5" w:rsidRDefault="00053EB5">
      <w:pPr>
        <w:pStyle w:val="FootnoteText"/>
      </w:pPr>
      <w:r>
        <w:rPr>
          <w:rStyle w:val="FootnoteReference"/>
        </w:rPr>
        <w:footnoteRef/>
      </w:r>
      <w:r>
        <w:t xml:space="preserve"> Authors are listed in increasing order of height. Studies have shown that authors with alphabetically “early” last names are cited more often [1], so this choice aims to add some genetic randomness to the citation process to hopefully correct this bias. The caveat of a more widespread use of this citation order is the obvious fact that men cannot be trusted to state their height honestly.</w:t>
      </w:r>
    </w:p>
  </w:footnote>
  <w:footnote w:id="2">
    <w:p w14:paraId="11C10704" w14:textId="7038DD3E" w:rsidR="00053EB5" w:rsidRDefault="00053EB5" w:rsidP="006B58A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07B597E" w:rsidR="00053EB5" w:rsidRDefault="00053EB5" w:rsidP="008E6BB0">
    <w:pPr>
      <w:tabs>
        <w:tab w:val="left" w:pos="1888"/>
        <w:tab w:val="right" w:pos="10368"/>
      </w:tabs>
    </w:pPr>
    <w:r>
      <w:tab/>
    </w:r>
    <w:r>
      <w:tab/>
    </w:r>
    <w:r>
      <w:fldChar w:fldCharType="begin"/>
    </w:r>
    <w:r>
      <w:instrText>PAGE</w:instrText>
    </w:r>
    <w:r>
      <w:fldChar w:fldCharType="separate"/>
    </w:r>
    <w:r w:rsidR="00644022">
      <w:rPr>
        <w:noProof/>
      </w:rPr>
      <w:t>1</w:t>
    </w:r>
    <w:r>
      <w:fldChar w:fldCharType="end"/>
    </w:r>
  </w:p>
  <w:p w14:paraId="3F33F23C" w14:textId="77177BF5" w:rsidR="00053EB5" w:rsidRPr="00504404" w:rsidRDefault="00053EB5" w:rsidP="005D5C1D">
    <w:pPr>
      <w:ind w:left="720" w:right="360" w:firstLine="720"/>
      <w:rPr>
        <w:lang w:val="en-IN"/>
      </w:rPr>
    </w:pPr>
    <w:r>
      <w:t xml:space="preserve"> </w:t>
    </w:r>
  </w:p>
  <w:p w14:paraId="46E0BAAB" w14:textId="72743C2D" w:rsidR="00053EB5" w:rsidRDefault="00053EB5">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81C7D" w14:textId="77777777" w:rsidR="00053EB5" w:rsidRDefault="00053EB5">
    <w:pPr>
      <w:jc w:val="right"/>
    </w:pPr>
    <w:r>
      <w:fldChar w:fldCharType="begin"/>
    </w:r>
    <w:r>
      <w:instrText>PAGE</w:instrText>
    </w:r>
    <w:r>
      <w:fldChar w:fldCharType="separate"/>
    </w:r>
    <w:r w:rsidR="00644022">
      <w:rPr>
        <w:noProof/>
      </w:rPr>
      <w:t>8</w:t>
    </w:r>
    <w:r>
      <w:fldChar w:fldCharType="end"/>
    </w:r>
  </w:p>
  <w:p w14:paraId="45C8B67E" w14:textId="77777777" w:rsidR="00053EB5" w:rsidRDefault="00053EB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440238D9"/>
    <w:multiLevelType w:val="hybridMultilevel"/>
    <w:tmpl w:val="0D3C17A8"/>
    <w:lvl w:ilvl="0" w:tplc="8AD6A4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CC97A8F"/>
    <w:multiLevelType w:val="multilevel"/>
    <w:tmpl w:val="A066ECAA"/>
    <w:lvl w:ilvl="0">
      <w:start w:val="1"/>
      <w:numFmt w:val="decimal"/>
      <w:lvlText w:val="[%1]"/>
      <w:lvlJc w:val="left"/>
      <w:pPr>
        <w:ind w:left="990" w:hanging="360"/>
      </w:pPr>
      <w:rPr>
        <w:rFonts w:hint="default"/>
        <w:i w:val="0"/>
        <w:sz w:val="16"/>
        <w:szCs w:val="16"/>
      </w:rPr>
    </w:lvl>
    <w:lvl w:ilvl="1">
      <w:start w:val="1"/>
      <w:numFmt w:val="bullet"/>
      <w:pStyle w:val="Heading2"/>
      <w:lvlText w:val=""/>
      <w:lvlJc w:val="left"/>
      <w:pPr>
        <w:ind w:left="0" w:firstLine="0"/>
      </w:pPr>
      <w:rPr>
        <w:rFonts w:hint="default"/>
      </w:rPr>
    </w:lvl>
    <w:lvl w:ilvl="2">
      <w:start w:val="1"/>
      <w:numFmt w:val="bullet"/>
      <w:pStyle w:val="Heading3"/>
      <w:lvlText w:val=""/>
      <w:lvlJc w:val="left"/>
      <w:pPr>
        <w:ind w:left="0" w:firstLine="0"/>
      </w:pPr>
      <w:rPr>
        <w:rFonts w:hint="default"/>
      </w:rPr>
    </w:lvl>
    <w:lvl w:ilvl="3">
      <w:start w:val="1"/>
      <w:numFmt w:val="bullet"/>
      <w:pStyle w:val="Heading4"/>
      <w:lvlText w:val=""/>
      <w:lvlJc w:val="left"/>
      <w:pPr>
        <w:ind w:left="0" w:firstLine="0"/>
      </w:pPr>
      <w:rPr>
        <w:rFonts w:hint="default"/>
      </w:rPr>
    </w:lvl>
    <w:lvl w:ilvl="4">
      <w:start w:val="1"/>
      <w:numFmt w:val="bullet"/>
      <w:pStyle w:val="Heading5"/>
      <w:lvlText w:val=""/>
      <w:lvlJc w:val="left"/>
      <w:pPr>
        <w:ind w:left="0" w:firstLine="0"/>
      </w:pPr>
      <w:rPr>
        <w:rFonts w:hint="default"/>
      </w:rPr>
    </w:lvl>
    <w:lvl w:ilvl="5">
      <w:start w:val="1"/>
      <w:numFmt w:val="bullet"/>
      <w:pStyle w:val="Heading6"/>
      <w:lvlText w:val=""/>
      <w:lvlJc w:val="left"/>
      <w:pPr>
        <w:ind w:left="0" w:firstLine="0"/>
      </w:pPr>
      <w:rPr>
        <w:rFonts w:hint="default"/>
      </w:rPr>
    </w:lvl>
    <w:lvl w:ilvl="6">
      <w:start w:val="1"/>
      <w:numFmt w:val="bullet"/>
      <w:pStyle w:val="Heading7"/>
      <w:lvlText w:val=""/>
      <w:lvlJc w:val="left"/>
      <w:pPr>
        <w:ind w:left="0" w:firstLine="0"/>
      </w:pPr>
      <w:rPr>
        <w:rFonts w:hint="default"/>
      </w:rPr>
    </w:lvl>
    <w:lvl w:ilvl="7">
      <w:start w:val="1"/>
      <w:numFmt w:val="bullet"/>
      <w:pStyle w:val="Heading8"/>
      <w:lvlText w:val=""/>
      <w:lvlJc w:val="left"/>
      <w:pPr>
        <w:ind w:left="0" w:firstLine="0"/>
      </w:pPr>
      <w:rPr>
        <w:rFonts w:hint="default"/>
      </w:rPr>
    </w:lvl>
    <w:lvl w:ilvl="8">
      <w:start w:val="1"/>
      <w:numFmt w:val="bullet"/>
      <w:pStyle w:val="Heading9"/>
      <w:lvlText w:val=""/>
      <w:lvlJc w:val="left"/>
      <w:pPr>
        <w:ind w:left="0" w:firstLine="0"/>
      </w:pPr>
      <w:rPr>
        <w:rFonts w:hint="default"/>
      </w:rPr>
    </w:lvl>
  </w:abstractNum>
  <w:abstractNum w:abstractNumId="11" w15:restartNumberingAfterBreak="0">
    <w:nsid w:val="79087213"/>
    <w:multiLevelType w:val="hybridMultilevel"/>
    <w:tmpl w:val="417220C2"/>
    <w:lvl w:ilvl="0" w:tplc="7CF439E2">
      <w:start w:val="1"/>
      <w:numFmt w:val="lowerRoman"/>
      <w:lvlText w:val="[%1]"/>
      <w:lvlJc w:val="left"/>
      <w:pPr>
        <w:ind w:left="360" w:hanging="360"/>
      </w:pPr>
      <w:rPr>
        <w:rFonts w:hint="default"/>
      </w:rPr>
    </w:lvl>
    <w:lvl w:ilvl="1" w:tplc="04090019" w:tentative="1">
      <w:start w:val="1"/>
      <w:numFmt w:val="lowerLetter"/>
      <w:lvlText w:val="%2."/>
      <w:lvlJc w:val="left"/>
      <w:pPr>
        <w:ind w:left="806" w:hanging="360"/>
      </w:pPr>
    </w:lvl>
    <w:lvl w:ilvl="2" w:tplc="0409001B" w:tentative="1">
      <w:start w:val="1"/>
      <w:numFmt w:val="lowerRoman"/>
      <w:lvlText w:val="%3."/>
      <w:lvlJc w:val="right"/>
      <w:pPr>
        <w:ind w:left="1526" w:hanging="180"/>
      </w:pPr>
    </w:lvl>
    <w:lvl w:ilvl="3" w:tplc="0409000F" w:tentative="1">
      <w:start w:val="1"/>
      <w:numFmt w:val="decimal"/>
      <w:lvlText w:val="%4."/>
      <w:lvlJc w:val="left"/>
      <w:pPr>
        <w:ind w:left="2246" w:hanging="360"/>
      </w:pPr>
    </w:lvl>
    <w:lvl w:ilvl="4" w:tplc="04090019" w:tentative="1">
      <w:start w:val="1"/>
      <w:numFmt w:val="lowerLetter"/>
      <w:lvlText w:val="%5."/>
      <w:lvlJc w:val="left"/>
      <w:pPr>
        <w:ind w:left="2966" w:hanging="360"/>
      </w:pPr>
    </w:lvl>
    <w:lvl w:ilvl="5" w:tplc="0409001B" w:tentative="1">
      <w:start w:val="1"/>
      <w:numFmt w:val="lowerRoman"/>
      <w:lvlText w:val="%6."/>
      <w:lvlJc w:val="right"/>
      <w:pPr>
        <w:ind w:left="3686" w:hanging="180"/>
      </w:pPr>
    </w:lvl>
    <w:lvl w:ilvl="6" w:tplc="0409000F" w:tentative="1">
      <w:start w:val="1"/>
      <w:numFmt w:val="decimal"/>
      <w:lvlText w:val="%7."/>
      <w:lvlJc w:val="left"/>
      <w:pPr>
        <w:ind w:left="4406" w:hanging="360"/>
      </w:pPr>
    </w:lvl>
    <w:lvl w:ilvl="7" w:tplc="04090019" w:tentative="1">
      <w:start w:val="1"/>
      <w:numFmt w:val="lowerLetter"/>
      <w:lvlText w:val="%8."/>
      <w:lvlJc w:val="left"/>
      <w:pPr>
        <w:ind w:left="5126" w:hanging="360"/>
      </w:pPr>
    </w:lvl>
    <w:lvl w:ilvl="8" w:tplc="0409001B" w:tentative="1">
      <w:start w:val="1"/>
      <w:numFmt w:val="lowerRoman"/>
      <w:lvlText w:val="%9."/>
      <w:lvlJc w:val="right"/>
      <w:pPr>
        <w:ind w:left="5846" w:hanging="180"/>
      </w:pPr>
    </w:lvl>
  </w:abstractNum>
  <w:abstractNum w:abstractNumId="12" w15:restartNumberingAfterBreak="0">
    <w:nsid w:val="7CC266DC"/>
    <w:multiLevelType w:val="hybridMultilevel"/>
    <w:tmpl w:val="C3BA611E"/>
    <w:lvl w:ilvl="0" w:tplc="7CF439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731822">
    <w:abstractNumId w:val="10"/>
  </w:num>
  <w:num w:numId="2" w16cid:durableId="347173885">
    <w:abstractNumId w:val="2"/>
  </w:num>
  <w:num w:numId="3" w16cid:durableId="1133015742">
    <w:abstractNumId w:val="1"/>
  </w:num>
  <w:num w:numId="4" w16cid:durableId="1950046145">
    <w:abstractNumId w:val="9"/>
  </w:num>
  <w:num w:numId="5" w16cid:durableId="226034351">
    <w:abstractNumId w:val="5"/>
  </w:num>
  <w:num w:numId="6" w16cid:durableId="411125288">
    <w:abstractNumId w:val="7"/>
  </w:num>
  <w:num w:numId="7" w16cid:durableId="6945739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0397047">
    <w:abstractNumId w:val="4"/>
  </w:num>
  <w:num w:numId="9" w16cid:durableId="1399472893">
    <w:abstractNumId w:val="3"/>
  </w:num>
  <w:num w:numId="10" w16cid:durableId="2122647595">
    <w:abstractNumId w:val="8"/>
  </w:num>
  <w:num w:numId="11" w16cid:durableId="599485578">
    <w:abstractNumId w:val="0"/>
  </w:num>
  <w:num w:numId="12" w16cid:durableId="7683531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083467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5571329">
    <w:abstractNumId w:val="6"/>
  </w:num>
  <w:num w:numId="15" w16cid:durableId="1823040556">
    <w:abstractNumId w:val="11"/>
  </w:num>
  <w:num w:numId="16" w16cid:durableId="91305238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27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3354F"/>
    <w:rsid w:val="00053B2E"/>
    <w:rsid w:val="00053EB5"/>
    <w:rsid w:val="000650E5"/>
    <w:rsid w:val="00081747"/>
    <w:rsid w:val="00085D7A"/>
    <w:rsid w:val="000B09D5"/>
    <w:rsid w:val="000B1EB0"/>
    <w:rsid w:val="000D338E"/>
    <w:rsid w:val="000F2C11"/>
    <w:rsid w:val="0011175B"/>
    <w:rsid w:val="00112431"/>
    <w:rsid w:val="00114406"/>
    <w:rsid w:val="00126EDC"/>
    <w:rsid w:val="001463AB"/>
    <w:rsid w:val="00152AB3"/>
    <w:rsid w:val="00153B79"/>
    <w:rsid w:val="00170C54"/>
    <w:rsid w:val="001743EC"/>
    <w:rsid w:val="00191697"/>
    <w:rsid w:val="001B0334"/>
    <w:rsid w:val="001B4779"/>
    <w:rsid w:val="001C2F5A"/>
    <w:rsid w:val="001C5CC9"/>
    <w:rsid w:val="001C7499"/>
    <w:rsid w:val="001D4CB1"/>
    <w:rsid w:val="001E0436"/>
    <w:rsid w:val="001E3DBF"/>
    <w:rsid w:val="001E7EDB"/>
    <w:rsid w:val="001F512A"/>
    <w:rsid w:val="0020198A"/>
    <w:rsid w:val="00201AE2"/>
    <w:rsid w:val="00204C41"/>
    <w:rsid w:val="00210FE9"/>
    <w:rsid w:val="00273477"/>
    <w:rsid w:val="00281B07"/>
    <w:rsid w:val="00285E41"/>
    <w:rsid w:val="002B0A27"/>
    <w:rsid w:val="002B0CE2"/>
    <w:rsid w:val="002B1739"/>
    <w:rsid w:val="003350DA"/>
    <w:rsid w:val="00343FDB"/>
    <w:rsid w:val="00357347"/>
    <w:rsid w:val="0036091A"/>
    <w:rsid w:val="00362BEB"/>
    <w:rsid w:val="003B63F0"/>
    <w:rsid w:val="003C2381"/>
    <w:rsid w:val="003E14F3"/>
    <w:rsid w:val="0040253E"/>
    <w:rsid w:val="00403F61"/>
    <w:rsid w:val="004063A4"/>
    <w:rsid w:val="00410CAC"/>
    <w:rsid w:val="00474613"/>
    <w:rsid w:val="00477612"/>
    <w:rsid w:val="00485266"/>
    <w:rsid w:val="004A0C13"/>
    <w:rsid w:val="004A429D"/>
    <w:rsid w:val="004A5D71"/>
    <w:rsid w:val="004C161C"/>
    <w:rsid w:val="004E1F06"/>
    <w:rsid w:val="0050026D"/>
    <w:rsid w:val="00504404"/>
    <w:rsid w:val="00512E51"/>
    <w:rsid w:val="00557946"/>
    <w:rsid w:val="005A054C"/>
    <w:rsid w:val="005B43C2"/>
    <w:rsid w:val="005C68BC"/>
    <w:rsid w:val="005D5C1D"/>
    <w:rsid w:val="005E2D10"/>
    <w:rsid w:val="005F300B"/>
    <w:rsid w:val="005F4497"/>
    <w:rsid w:val="00600A90"/>
    <w:rsid w:val="00633E0F"/>
    <w:rsid w:val="00644022"/>
    <w:rsid w:val="006514FE"/>
    <w:rsid w:val="00660F88"/>
    <w:rsid w:val="00670160"/>
    <w:rsid w:val="006752EB"/>
    <w:rsid w:val="00675DF7"/>
    <w:rsid w:val="00694E0B"/>
    <w:rsid w:val="006B58A6"/>
    <w:rsid w:val="006E42E3"/>
    <w:rsid w:val="0070317E"/>
    <w:rsid w:val="007054D1"/>
    <w:rsid w:val="0072464C"/>
    <w:rsid w:val="00732E46"/>
    <w:rsid w:val="00735E9A"/>
    <w:rsid w:val="00741E04"/>
    <w:rsid w:val="007467FA"/>
    <w:rsid w:val="0075012E"/>
    <w:rsid w:val="00764C17"/>
    <w:rsid w:val="00771AA2"/>
    <w:rsid w:val="007C6B4D"/>
    <w:rsid w:val="007D5320"/>
    <w:rsid w:val="007E1F66"/>
    <w:rsid w:val="007E4E2B"/>
    <w:rsid w:val="007F4FB6"/>
    <w:rsid w:val="0080720F"/>
    <w:rsid w:val="00816985"/>
    <w:rsid w:val="008203F8"/>
    <w:rsid w:val="008231CE"/>
    <w:rsid w:val="008A1AD1"/>
    <w:rsid w:val="008E4F03"/>
    <w:rsid w:val="008E6BB0"/>
    <w:rsid w:val="008F64BB"/>
    <w:rsid w:val="00900992"/>
    <w:rsid w:val="00932FBA"/>
    <w:rsid w:val="00945558"/>
    <w:rsid w:val="0096199E"/>
    <w:rsid w:val="00976789"/>
    <w:rsid w:val="009830D3"/>
    <w:rsid w:val="009A0AA6"/>
    <w:rsid w:val="009A2341"/>
    <w:rsid w:val="009B1FF2"/>
    <w:rsid w:val="00A13032"/>
    <w:rsid w:val="00A2196B"/>
    <w:rsid w:val="00A238FB"/>
    <w:rsid w:val="00A35408"/>
    <w:rsid w:val="00A40949"/>
    <w:rsid w:val="00A41540"/>
    <w:rsid w:val="00A530D2"/>
    <w:rsid w:val="00A6122B"/>
    <w:rsid w:val="00A80BDA"/>
    <w:rsid w:val="00A82D0F"/>
    <w:rsid w:val="00A83E34"/>
    <w:rsid w:val="00A84124"/>
    <w:rsid w:val="00A853F3"/>
    <w:rsid w:val="00A86E91"/>
    <w:rsid w:val="00AA1DD7"/>
    <w:rsid w:val="00AB4C22"/>
    <w:rsid w:val="00AC1188"/>
    <w:rsid w:val="00AF3B56"/>
    <w:rsid w:val="00B07BB7"/>
    <w:rsid w:val="00B17765"/>
    <w:rsid w:val="00B376B4"/>
    <w:rsid w:val="00BE061F"/>
    <w:rsid w:val="00BE3F1F"/>
    <w:rsid w:val="00BE65A6"/>
    <w:rsid w:val="00C02BD2"/>
    <w:rsid w:val="00C373C3"/>
    <w:rsid w:val="00C4643D"/>
    <w:rsid w:val="00C53564"/>
    <w:rsid w:val="00C73748"/>
    <w:rsid w:val="00C83F0E"/>
    <w:rsid w:val="00CA67DF"/>
    <w:rsid w:val="00CA7A7A"/>
    <w:rsid w:val="00CB1540"/>
    <w:rsid w:val="00CB4B5D"/>
    <w:rsid w:val="00D11E78"/>
    <w:rsid w:val="00D25774"/>
    <w:rsid w:val="00D30EF9"/>
    <w:rsid w:val="00D310E8"/>
    <w:rsid w:val="00D52AC9"/>
    <w:rsid w:val="00D61C42"/>
    <w:rsid w:val="00DA44AA"/>
    <w:rsid w:val="00DB3364"/>
    <w:rsid w:val="00DB61A1"/>
    <w:rsid w:val="00DC2742"/>
    <w:rsid w:val="00DC758F"/>
    <w:rsid w:val="00DE4AB7"/>
    <w:rsid w:val="00DF6629"/>
    <w:rsid w:val="00E30811"/>
    <w:rsid w:val="00E45781"/>
    <w:rsid w:val="00E47EF9"/>
    <w:rsid w:val="00E57D3D"/>
    <w:rsid w:val="00E625A7"/>
    <w:rsid w:val="00E653B5"/>
    <w:rsid w:val="00E714A1"/>
    <w:rsid w:val="00E76C6D"/>
    <w:rsid w:val="00E83E33"/>
    <w:rsid w:val="00E91143"/>
    <w:rsid w:val="00E92BDB"/>
    <w:rsid w:val="00E92F39"/>
    <w:rsid w:val="00EF07CC"/>
    <w:rsid w:val="00EF1FED"/>
    <w:rsid w:val="00EF6430"/>
    <w:rsid w:val="00F3147E"/>
    <w:rsid w:val="00F46C0C"/>
    <w:rsid w:val="00F664EF"/>
    <w:rsid w:val="00F76806"/>
    <w:rsid w:val="00FB0757"/>
    <w:rsid w:val="00FE7F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A68DFD49-021F-4CAA-9E66-0770E58A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45558"/>
    <w:pPr>
      <w:keepNext/>
      <w:spacing w:before="240" w:after="80"/>
      <w:jc w:val="center"/>
      <w:outlineLvl w:val="0"/>
    </w:pPr>
    <w:rPr>
      <w:rFonts w:ascii="Arial" w:hAnsi="Arial"/>
      <w:smallCaps/>
      <w:color w:val="004496"/>
      <w:kern w:val="28"/>
    </w:rPr>
  </w:style>
  <w:style w:type="paragraph" w:styleId="Heading2">
    <w:name w:val="heading 2"/>
    <w:basedOn w:val="Normal"/>
    <w:next w:val="Normal"/>
    <w:link w:val="Heading2Char"/>
    <w:uiPriority w:val="9"/>
    <w:unhideWhenUsed/>
    <w:qFormat/>
    <w:rsid w:val="005D5C1D"/>
    <w:pPr>
      <w:keepNext/>
      <w:numPr>
        <w:ilvl w:val="1"/>
        <w:numId w:val="1"/>
      </w:numPr>
      <w:spacing w:before="120" w:after="60"/>
      <w:outlineLvl w:val="1"/>
    </w:pPr>
    <w:rPr>
      <w:rFonts w:ascii="Arial" w:hAnsi="Arial"/>
      <w:i/>
      <w:iCs/>
      <w:color w:val="11A0DB"/>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945558"/>
    <w:rPr>
      <w:rFonts w:ascii="Arial" w:hAnsi="Arial"/>
      <w:smallCaps/>
      <w:color w:val="004496"/>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5D5C1D"/>
    <w:rPr>
      <w:rFonts w:ascii="Arial" w:hAnsi="Arial"/>
      <w:i/>
      <w:iCs/>
      <w:color w:val="11A0DB"/>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customStyle="1" w:styleId="TextChar">
    <w:name w:val="Text Char"/>
    <w:link w:val="Text"/>
    <w:rsid w:val="006B58A6"/>
  </w:style>
  <w:style w:type="character" w:customStyle="1" w:styleId="bluecolor">
    <w:name w:val="blue color"/>
    <w:basedOn w:val="DefaultParagraphFont"/>
    <w:uiPriority w:val="1"/>
    <w:qFormat/>
    <w:rsid w:val="007467FA"/>
    <w:rPr>
      <w:color w:val="11A0DB"/>
      <w:szCs w:val="18"/>
    </w:rPr>
  </w:style>
  <w:style w:type="paragraph" w:customStyle="1" w:styleId="paragraph">
    <w:name w:val="paragraph"/>
    <w:basedOn w:val="Normal"/>
    <w:rsid w:val="00A40949"/>
    <w:pPr>
      <w:spacing w:before="100" w:beforeAutospacing="1" w:after="100" w:afterAutospacing="1"/>
    </w:pPr>
    <w:rPr>
      <w:sz w:val="24"/>
      <w:szCs w:val="24"/>
    </w:rPr>
  </w:style>
  <w:style w:type="character" w:customStyle="1" w:styleId="normaltextrun">
    <w:name w:val="normaltextrun"/>
    <w:basedOn w:val="DefaultParagraphFont"/>
    <w:rsid w:val="00A40949"/>
  </w:style>
  <w:style w:type="character" w:customStyle="1" w:styleId="eop">
    <w:name w:val="eop"/>
    <w:basedOn w:val="DefaultParagraphFont"/>
    <w:rsid w:val="00A40949"/>
  </w:style>
  <w:style w:type="table" w:styleId="TableGrid">
    <w:name w:val="Table Grid"/>
    <w:basedOn w:val="TableNormal"/>
    <w:uiPriority w:val="39"/>
    <w:rsid w:val="00820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A83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11360">
      <w:bodyDiv w:val="1"/>
      <w:marLeft w:val="0"/>
      <w:marRight w:val="0"/>
      <w:marTop w:val="0"/>
      <w:marBottom w:val="0"/>
      <w:divBdr>
        <w:top w:val="none" w:sz="0" w:space="0" w:color="auto"/>
        <w:left w:val="none" w:sz="0" w:space="0" w:color="auto"/>
        <w:bottom w:val="none" w:sz="0" w:space="0" w:color="auto"/>
        <w:right w:val="none" w:sz="0" w:space="0" w:color="auto"/>
      </w:divBdr>
      <w:divsChild>
        <w:div w:id="917985329">
          <w:marLeft w:val="0"/>
          <w:marRight w:val="0"/>
          <w:marTop w:val="0"/>
          <w:marBottom w:val="0"/>
          <w:divBdr>
            <w:top w:val="none" w:sz="0" w:space="0" w:color="auto"/>
            <w:left w:val="none" w:sz="0" w:space="0" w:color="auto"/>
            <w:bottom w:val="none" w:sz="0" w:space="0" w:color="auto"/>
            <w:right w:val="none" w:sz="0" w:space="0" w:color="auto"/>
          </w:divBdr>
        </w:div>
        <w:div w:id="1843203473">
          <w:marLeft w:val="0"/>
          <w:marRight w:val="0"/>
          <w:marTop w:val="0"/>
          <w:marBottom w:val="0"/>
          <w:divBdr>
            <w:top w:val="none" w:sz="0" w:space="0" w:color="auto"/>
            <w:left w:val="none" w:sz="0" w:space="0" w:color="auto"/>
            <w:bottom w:val="none" w:sz="0" w:space="0" w:color="auto"/>
            <w:right w:val="none" w:sz="0" w:space="0" w:color="auto"/>
          </w:divBdr>
        </w:div>
        <w:div w:id="1963731864">
          <w:marLeft w:val="0"/>
          <w:marRight w:val="0"/>
          <w:marTop w:val="0"/>
          <w:marBottom w:val="0"/>
          <w:divBdr>
            <w:top w:val="none" w:sz="0" w:space="0" w:color="auto"/>
            <w:left w:val="none" w:sz="0" w:space="0" w:color="auto"/>
            <w:bottom w:val="none" w:sz="0" w:space="0" w:color="auto"/>
            <w:right w:val="none" w:sz="0" w:space="0" w:color="auto"/>
          </w:divBdr>
        </w:div>
        <w:div w:id="42797789">
          <w:marLeft w:val="0"/>
          <w:marRight w:val="0"/>
          <w:marTop w:val="0"/>
          <w:marBottom w:val="0"/>
          <w:divBdr>
            <w:top w:val="none" w:sz="0" w:space="0" w:color="auto"/>
            <w:left w:val="none" w:sz="0" w:space="0" w:color="auto"/>
            <w:bottom w:val="none" w:sz="0" w:space="0" w:color="auto"/>
            <w:right w:val="none" w:sz="0" w:space="0" w:color="auto"/>
          </w:divBdr>
        </w:div>
        <w:div w:id="1570993225">
          <w:marLeft w:val="0"/>
          <w:marRight w:val="0"/>
          <w:marTop w:val="0"/>
          <w:marBottom w:val="0"/>
          <w:divBdr>
            <w:top w:val="none" w:sz="0" w:space="0" w:color="auto"/>
            <w:left w:val="none" w:sz="0" w:space="0" w:color="auto"/>
            <w:bottom w:val="none" w:sz="0" w:space="0" w:color="auto"/>
            <w:right w:val="none" w:sz="0" w:space="0" w:color="auto"/>
          </w:divBdr>
        </w:div>
        <w:div w:id="1290935518">
          <w:marLeft w:val="0"/>
          <w:marRight w:val="0"/>
          <w:marTop w:val="0"/>
          <w:marBottom w:val="0"/>
          <w:divBdr>
            <w:top w:val="none" w:sz="0" w:space="0" w:color="auto"/>
            <w:left w:val="none" w:sz="0" w:space="0" w:color="auto"/>
            <w:bottom w:val="none" w:sz="0" w:space="0" w:color="auto"/>
            <w:right w:val="none" w:sz="0" w:space="0" w:color="auto"/>
          </w:divBdr>
        </w:div>
        <w:div w:id="1847134943">
          <w:marLeft w:val="0"/>
          <w:marRight w:val="0"/>
          <w:marTop w:val="0"/>
          <w:marBottom w:val="0"/>
          <w:divBdr>
            <w:top w:val="none" w:sz="0" w:space="0" w:color="auto"/>
            <w:left w:val="none" w:sz="0" w:space="0" w:color="auto"/>
            <w:bottom w:val="none" w:sz="0" w:space="0" w:color="auto"/>
            <w:right w:val="none" w:sz="0" w:space="0" w:color="auto"/>
          </w:divBdr>
        </w:div>
        <w:div w:id="471139354">
          <w:marLeft w:val="0"/>
          <w:marRight w:val="0"/>
          <w:marTop w:val="0"/>
          <w:marBottom w:val="0"/>
          <w:divBdr>
            <w:top w:val="none" w:sz="0" w:space="0" w:color="auto"/>
            <w:left w:val="none" w:sz="0" w:space="0" w:color="auto"/>
            <w:bottom w:val="none" w:sz="0" w:space="0" w:color="auto"/>
            <w:right w:val="none" w:sz="0" w:space="0" w:color="auto"/>
          </w:divBdr>
        </w:div>
        <w:div w:id="1913731253">
          <w:marLeft w:val="0"/>
          <w:marRight w:val="0"/>
          <w:marTop w:val="0"/>
          <w:marBottom w:val="0"/>
          <w:divBdr>
            <w:top w:val="none" w:sz="0" w:space="0" w:color="auto"/>
            <w:left w:val="none" w:sz="0" w:space="0" w:color="auto"/>
            <w:bottom w:val="none" w:sz="0" w:space="0" w:color="auto"/>
            <w:right w:val="none" w:sz="0" w:space="0" w:color="auto"/>
          </w:divBdr>
        </w:div>
        <w:div w:id="254822838">
          <w:marLeft w:val="0"/>
          <w:marRight w:val="0"/>
          <w:marTop w:val="0"/>
          <w:marBottom w:val="0"/>
          <w:divBdr>
            <w:top w:val="none" w:sz="0" w:space="0" w:color="auto"/>
            <w:left w:val="none" w:sz="0" w:space="0" w:color="auto"/>
            <w:bottom w:val="none" w:sz="0" w:space="0" w:color="auto"/>
            <w:right w:val="none" w:sz="0" w:space="0" w:color="auto"/>
          </w:divBdr>
        </w:div>
        <w:div w:id="1987277123">
          <w:marLeft w:val="0"/>
          <w:marRight w:val="0"/>
          <w:marTop w:val="0"/>
          <w:marBottom w:val="0"/>
          <w:divBdr>
            <w:top w:val="none" w:sz="0" w:space="0" w:color="auto"/>
            <w:left w:val="none" w:sz="0" w:space="0" w:color="auto"/>
            <w:bottom w:val="none" w:sz="0" w:space="0" w:color="auto"/>
            <w:right w:val="none" w:sz="0" w:space="0" w:color="auto"/>
          </w:divBdr>
        </w:div>
        <w:div w:id="1292901616">
          <w:marLeft w:val="0"/>
          <w:marRight w:val="0"/>
          <w:marTop w:val="0"/>
          <w:marBottom w:val="0"/>
          <w:divBdr>
            <w:top w:val="none" w:sz="0" w:space="0" w:color="auto"/>
            <w:left w:val="none" w:sz="0" w:space="0" w:color="auto"/>
            <w:bottom w:val="none" w:sz="0" w:space="0" w:color="auto"/>
            <w:right w:val="none" w:sz="0" w:space="0" w:color="auto"/>
          </w:divBdr>
        </w:div>
        <w:div w:id="683244950">
          <w:marLeft w:val="0"/>
          <w:marRight w:val="0"/>
          <w:marTop w:val="0"/>
          <w:marBottom w:val="0"/>
          <w:divBdr>
            <w:top w:val="none" w:sz="0" w:space="0" w:color="auto"/>
            <w:left w:val="none" w:sz="0" w:space="0" w:color="auto"/>
            <w:bottom w:val="none" w:sz="0" w:space="0" w:color="auto"/>
            <w:right w:val="none" w:sz="0" w:space="0" w:color="auto"/>
          </w:divBdr>
        </w:div>
        <w:div w:id="310595863">
          <w:marLeft w:val="0"/>
          <w:marRight w:val="0"/>
          <w:marTop w:val="0"/>
          <w:marBottom w:val="0"/>
          <w:divBdr>
            <w:top w:val="none" w:sz="0" w:space="0" w:color="auto"/>
            <w:left w:val="none" w:sz="0" w:space="0" w:color="auto"/>
            <w:bottom w:val="none" w:sz="0" w:space="0" w:color="auto"/>
            <w:right w:val="none" w:sz="0" w:space="0" w:color="auto"/>
          </w:divBdr>
        </w:div>
        <w:div w:id="53938709">
          <w:marLeft w:val="0"/>
          <w:marRight w:val="0"/>
          <w:marTop w:val="0"/>
          <w:marBottom w:val="0"/>
          <w:divBdr>
            <w:top w:val="none" w:sz="0" w:space="0" w:color="auto"/>
            <w:left w:val="none" w:sz="0" w:space="0" w:color="auto"/>
            <w:bottom w:val="none" w:sz="0" w:space="0" w:color="auto"/>
            <w:right w:val="none" w:sz="0" w:space="0" w:color="auto"/>
          </w:divBdr>
        </w:div>
        <w:div w:id="1299263342">
          <w:marLeft w:val="0"/>
          <w:marRight w:val="0"/>
          <w:marTop w:val="0"/>
          <w:marBottom w:val="0"/>
          <w:divBdr>
            <w:top w:val="none" w:sz="0" w:space="0" w:color="auto"/>
            <w:left w:val="none" w:sz="0" w:space="0" w:color="auto"/>
            <w:bottom w:val="none" w:sz="0" w:space="0" w:color="auto"/>
            <w:right w:val="none" w:sz="0" w:space="0" w:color="auto"/>
          </w:divBdr>
        </w:div>
        <w:div w:id="588926540">
          <w:marLeft w:val="0"/>
          <w:marRight w:val="0"/>
          <w:marTop w:val="0"/>
          <w:marBottom w:val="0"/>
          <w:divBdr>
            <w:top w:val="none" w:sz="0" w:space="0" w:color="auto"/>
            <w:left w:val="none" w:sz="0" w:space="0" w:color="auto"/>
            <w:bottom w:val="none" w:sz="0" w:space="0" w:color="auto"/>
            <w:right w:val="none" w:sz="0" w:space="0" w:color="auto"/>
          </w:divBdr>
        </w:div>
        <w:div w:id="1499274958">
          <w:marLeft w:val="0"/>
          <w:marRight w:val="0"/>
          <w:marTop w:val="0"/>
          <w:marBottom w:val="0"/>
          <w:divBdr>
            <w:top w:val="none" w:sz="0" w:space="0" w:color="auto"/>
            <w:left w:val="none" w:sz="0" w:space="0" w:color="auto"/>
            <w:bottom w:val="none" w:sz="0" w:space="0" w:color="auto"/>
            <w:right w:val="none" w:sz="0" w:space="0" w:color="auto"/>
          </w:divBdr>
        </w:div>
        <w:div w:id="1403748013">
          <w:marLeft w:val="0"/>
          <w:marRight w:val="0"/>
          <w:marTop w:val="0"/>
          <w:marBottom w:val="0"/>
          <w:divBdr>
            <w:top w:val="none" w:sz="0" w:space="0" w:color="auto"/>
            <w:left w:val="none" w:sz="0" w:space="0" w:color="auto"/>
            <w:bottom w:val="none" w:sz="0" w:space="0" w:color="auto"/>
            <w:right w:val="none" w:sz="0" w:space="0" w:color="auto"/>
          </w:divBdr>
        </w:div>
        <w:div w:id="1302886195">
          <w:marLeft w:val="0"/>
          <w:marRight w:val="0"/>
          <w:marTop w:val="0"/>
          <w:marBottom w:val="0"/>
          <w:divBdr>
            <w:top w:val="none" w:sz="0" w:space="0" w:color="auto"/>
            <w:left w:val="none" w:sz="0" w:space="0" w:color="auto"/>
            <w:bottom w:val="none" w:sz="0" w:space="0" w:color="auto"/>
            <w:right w:val="none" w:sz="0" w:space="0" w:color="auto"/>
          </w:divBdr>
        </w:div>
        <w:div w:id="353114863">
          <w:marLeft w:val="0"/>
          <w:marRight w:val="0"/>
          <w:marTop w:val="0"/>
          <w:marBottom w:val="0"/>
          <w:divBdr>
            <w:top w:val="none" w:sz="0" w:space="0" w:color="auto"/>
            <w:left w:val="none" w:sz="0" w:space="0" w:color="auto"/>
            <w:bottom w:val="none" w:sz="0" w:space="0" w:color="auto"/>
            <w:right w:val="none" w:sz="0" w:space="0" w:color="auto"/>
          </w:divBdr>
        </w:div>
        <w:div w:id="1614051654">
          <w:marLeft w:val="0"/>
          <w:marRight w:val="0"/>
          <w:marTop w:val="0"/>
          <w:marBottom w:val="0"/>
          <w:divBdr>
            <w:top w:val="none" w:sz="0" w:space="0" w:color="auto"/>
            <w:left w:val="none" w:sz="0" w:space="0" w:color="auto"/>
            <w:bottom w:val="none" w:sz="0" w:space="0" w:color="auto"/>
            <w:right w:val="none" w:sz="0" w:space="0" w:color="auto"/>
          </w:divBdr>
        </w:div>
      </w:divsChild>
    </w:div>
    <w:div w:id="805463767">
      <w:bodyDiv w:val="1"/>
      <w:marLeft w:val="0"/>
      <w:marRight w:val="0"/>
      <w:marTop w:val="0"/>
      <w:marBottom w:val="0"/>
      <w:divBdr>
        <w:top w:val="none" w:sz="0" w:space="0" w:color="auto"/>
        <w:left w:val="none" w:sz="0" w:space="0" w:color="auto"/>
        <w:bottom w:val="none" w:sz="0" w:space="0" w:color="auto"/>
        <w:right w:val="none" w:sz="0" w:space="0" w:color="auto"/>
      </w:divBdr>
    </w:div>
    <w:div w:id="842402595">
      <w:bodyDiv w:val="1"/>
      <w:marLeft w:val="0"/>
      <w:marRight w:val="0"/>
      <w:marTop w:val="0"/>
      <w:marBottom w:val="0"/>
      <w:divBdr>
        <w:top w:val="none" w:sz="0" w:space="0" w:color="auto"/>
        <w:left w:val="none" w:sz="0" w:space="0" w:color="auto"/>
        <w:bottom w:val="none" w:sz="0" w:space="0" w:color="auto"/>
        <w:right w:val="none" w:sz="0" w:space="0" w:color="auto"/>
      </w:divBdr>
    </w:div>
    <w:div w:id="1227956160">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7002">
      <w:bodyDiv w:val="1"/>
      <w:marLeft w:val="0"/>
      <w:marRight w:val="0"/>
      <w:marTop w:val="0"/>
      <w:marBottom w:val="0"/>
      <w:divBdr>
        <w:top w:val="none" w:sz="0" w:space="0" w:color="auto"/>
        <w:left w:val="none" w:sz="0" w:space="0" w:color="auto"/>
        <w:bottom w:val="none" w:sz="0" w:space="0" w:color="auto"/>
        <w:right w:val="none" w:sz="0" w:space="0" w:color="auto"/>
      </w:divBdr>
    </w:div>
    <w:div w:id="1279678843">
      <w:bodyDiv w:val="1"/>
      <w:marLeft w:val="0"/>
      <w:marRight w:val="0"/>
      <w:marTop w:val="0"/>
      <w:marBottom w:val="0"/>
      <w:divBdr>
        <w:top w:val="none" w:sz="0" w:space="0" w:color="auto"/>
        <w:left w:val="none" w:sz="0" w:space="0" w:color="auto"/>
        <w:bottom w:val="none" w:sz="0" w:space="0" w:color="auto"/>
        <w:right w:val="none" w:sz="0" w:space="0" w:color="auto"/>
      </w:divBdr>
      <w:divsChild>
        <w:div w:id="675571141">
          <w:marLeft w:val="0"/>
          <w:marRight w:val="0"/>
          <w:marTop w:val="0"/>
          <w:marBottom w:val="0"/>
          <w:divBdr>
            <w:top w:val="none" w:sz="0" w:space="0" w:color="auto"/>
            <w:left w:val="none" w:sz="0" w:space="0" w:color="auto"/>
            <w:bottom w:val="none" w:sz="0" w:space="0" w:color="auto"/>
            <w:right w:val="none" w:sz="0" w:space="0" w:color="auto"/>
          </w:divBdr>
        </w:div>
        <w:div w:id="1655723368">
          <w:marLeft w:val="0"/>
          <w:marRight w:val="0"/>
          <w:marTop w:val="0"/>
          <w:marBottom w:val="0"/>
          <w:divBdr>
            <w:top w:val="none" w:sz="0" w:space="0" w:color="auto"/>
            <w:left w:val="none" w:sz="0" w:space="0" w:color="auto"/>
            <w:bottom w:val="none" w:sz="0" w:space="0" w:color="auto"/>
            <w:right w:val="none" w:sz="0" w:space="0" w:color="auto"/>
          </w:divBdr>
        </w:div>
        <w:div w:id="534118858">
          <w:marLeft w:val="0"/>
          <w:marRight w:val="0"/>
          <w:marTop w:val="0"/>
          <w:marBottom w:val="0"/>
          <w:divBdr>
            <w:top w:val="none" w:sz="0" w:space="0" w:color="auto"/>
            <w:left w:val="none" w:sz="0" w:space="0" w:color="auto"/>
            <w:bottom w:val="none" w:sz="0" w:space="0" w:color="auto"/>
            <w:right w:val="none" w:sz="0" w:space="0" w:color="auto"/>
          </w:divBdr>
        </w:div>
        <w:div w:id="457921025">
          <w:marLeft w:val="0"/>
          <w:marRight w:val="0"/>
          <w:marTop w:val="0"/>
          <w:marBottom w:val="0"/>
          <w:divBdr>
            <w:top w:val="none" w:sz="0" w:space="0" w:color="auto"/>
            <w:left w:val="none" w:sz="0" w:space="0" w:color="auto"/>
            <w:bottom w:val="none" w:sz="0" w:space="0" w:color="auto"/>
            <w:right w:val="none" w:sz="0" w:space="0" w:color="auto"/>
          </w:divBdr>
        </w:div>
        <w:div w:id="603654341">
          <w:marLeft w:val="0"/>
          <w:marRight w:val="0"/>
          <w:marTop w:val="0"/>
          <w:marBottom w:val="0"/>
          <w:divBdr>
            <w:top w:val="none" w:sz="0" w:space="0" w:color="auto"/>
            <w:left w:val="none" w:sz="0" w:space="0" w:color="auto"/>
            <w:bottom w:val="none" w:sz="0" w:space="0" w:color="auto"/>
            <w:right w:val="none" w:sz="0" w:space="0" w:color="auto"/>
          </w:divBdr>
        </w:div>
        <w:div w:id="18744602">
          <w:marLeft w:val="0"/>
          <w:marRight w:val="0"/>
          <w:marTop w:val="0"/>
          <w:marBottom w:val="0"/>
          <w:divBdr>
            <w:top w:val="none" w:sz="0" w:space="0" w:color="auto"/>
            <w:left w:val="none" w:sz="0" w:space="0" w:color="auto"/>
            <w:bottom w:val="none" w:sz="0" w:space="0" w:color="auto"/>
            <w:right w:val="none" w:sz="0" w:space="0" w:color="auto"/>
          </w:divBdr>
        </w:div>
        <w:div w:id="1214192650">
          <w:marLeft w:val="0"/>
          <w:marRight w:val="0"/>
          <w:marTop w:val="0"/>
          <w:marBottom w:val="0"/>
          <w:divBdr>
            <w:top w:val="none" w:sz="0" w:space="0" w:color="auto"/>
            <w:left w:val="none" w:sz="0" w:space="0" w:color="auto"/>
            <w:bottom w:val="none" w:sz="0" w:space="0" w:color="auto"/>
            <w:right w:val="none" w:sz="0" w:space="0" w:color="auto"/>
          </w:divBdr>
        </w:div>
        <w:div w:id="1138647431">
          <w:marLeft w:val="0"/>
          <w:marRight w:val="0"/>
          <w:marTop w:val="0"/>
          <w:marBottom w:val="0"/>
          <w:divBdr>
            <w:top w:val="none" w:sz="0" w:space="0" w:color="auto"/>
            <w:left w:val="none" w:sz="0" w:space="0" w:color="auto"/>
            <w:bottom w:val="none" w:sz="0" w:space="0" w:color="auto"/>
            <w:right w:val="none" w:sz="0" w:space="0" w:color="auto"/>
          </w:divBdr>
        </w:div>
        <w:div w:id="805246114">
          <w:marLeft w:val="0"/>
          <w:marRight w:val="0"/>
          <w:marTop w:val="0"/>
          <w:marBottom w:val="0"/>
          <w:divBdr>
            <w:top w:val="none" w:sz="0" w:space="0" w:color="auto"/>
            <w:left w:val="none" w:sz="0" w:space="0" w:color="auto"/>
            <w:bottom w:val="none" w:sz="0" w:space="0" w:color="auto"/>
            <w:right w:val="none" w:sz="0" w:space="0" w:color="auto"/>
          </w:divBdr>
        </w:div>
        <w:div w:id="115566114">
          <w:marLeft w:val="0"/>
          <w:marRight w:val="0"/>
          <w:marTop w:val="0"/>
          <w:marBottom w:val="0"/>
          <w:divBdr>
            <w:top w:val="none" w:sz="0" w:space="0" w:color="auto"/>
            <w:left w:val="none" w:sz="0" w:space="0" w:color="auto"/>
            <w:bottom w:val="none" w:sz="0" w:space="0" w:color="auto"/>
            <w:right w:val="none" w:sz="0" w:space="0" w:color="auto"/>
          </w:divBdr>
        </w:div>
        <w:div w:id="1118597608">
          <w:marLeft w:val="0"/>
          <w:marRight w:val="0"/>
          <w:marTop w:val="0"/>
          <w:marBottom w:val="0"/>
          <w:divBdr>
            <w:top w:val="none" w:sz="0" w:space="0" w:color="auto"/>
            <w:left w:val="none" w:sz="0" w:space="0" w:color="auto"/>
            <w:bottom w:val="none" w:sz="0" w:space="0" w:color="auto"/>
            <w:right w:val="none" w:sz="0" w:space="0" w:color="auto"/>
          </w:divBdr>
        </w:div>
        <w:div w:id="12927958">
          <w:marLeft w:val="0"/>
          <w:marRight w:val="0"/>
          <w:marTop w:val="0"/>
          <w:marBottom w:val="0"/>
          <w:divBdr>
            <w:top w:val="none" w:sz="0" w:space="0" w:color="auto"/>
            <w:left w:val="none" w:sz="0" w:space="0" w:color="auto"/>
            <w:bottom w:val="none" w:sz="0" w:space="0" w:color="auto"/>
            <w:right w:val="none" w:sz="0" w:space="0" w:color="auto"/>
          </w:divBdr>
        </w:div>
        <w:div w:id="222251342">
          <w:marLeft w:val="0"/>
          <w:marRight w:val="0"/>
          <w:marTop w:val="0"/>
          <w:marBottom w:val="0"/>
          <w:divBdr>
            <w:top w:val="none" w:sz="0" w:space="0" w:color="auto"/>
            <w:left w:val="none" w:sz="0" w:space="0" w:color="auto"/>
            <w:bottom w:val="none" w:sz="0" w:space="0" w:color="auto"/>
            <w:right w:val="none" w:sz="0" w:space="0" w:color="auto"/>
          </w:divBdr>
        </w:div>
        <w:div w:id="768818712">
          <w:marLeft w:val="0"/>
          <w:marRight w:val="0"/>
          <w:marTop w:val="0"/>
          <w:marBottom w:val="0"/>
          <w:divBdr>
            <w:top w:val="none" w:sz="0" w:space="0" w:color="auto"/>
            <w:left w:val="none" w:sz="0" w:space="0" w:color="auto"/>
            <w:bottom w:val="none" w:sz="0" w:space="0" w:color="auto"/>
            <w:right w:val="none" w:sz="0" w:space="0" w:color="auto"/>
          </w:divBdr>
          <w:divsChild>
            <w:div w:id="643658538">
              <w:marLeft w:val="-75"/>
              <w:marRight w:val="0"/>
              <w:marTop w:val="30"/>
              <w:marBottom w:val="30"/>
              <w:divBdr>
                <w:top w:val="none" w:sz="0" w:space="0" w:color="auto"/>
                <w:left w:val="none" w:sz="0" w:space="0" w:color="auto"/>
                <w:bottom w:val="none" w:sz="0" w:space="0" w:color="auto"/>
                <w:right w:val="none" w:sz="0" w:space="0" w:color="auto"/>
              </w:divBdr>
              <w:divsChild>
                <w:div w:id="1196890971">
                  <w:marLeft w:val="0"/>
                  <w:marRight w:val="0"/>
                  <w:marTop w:val="0"/>
                  <w:marBottom w:val="0"/>
                  <w:divBdr>
                    <w:top w:val="none" w:sz="0" w:space="0" w:color="auto"/>
                    <w:left w:val="none" w:sz="0" w:space="0" w:color="auto"/>
                    <w:bottom w:val="none" w:sz="0" w:space="0" w:color="auto"/>
                    <w:right w:val="none" w:sz="0" w:space="0" w:color="auto"/>
                  </w:divBdr>
                  <w:divsChild>
                    <w:div w:id="1141113020">
                      <w:marLeft w:val="0"/>
                      <w:marRight w:val="0"/>
                      <w:marTop w:val="0"/>
                      <w:marBottom w:val="0"/>
                      <w:divBdr>
                        <w:top w:val="none" w:sz="0" w:space="0" w:color="auto"/>
                        <w:left w:val="none" w:sz="0" w:space="0" w:color="auto"/>
                        <w:bottom w:val="none" w:sz="0" w:space="0" w:color="auto"/>
                        <w:right w:val="none" w:sz="0" w:space="0" w:color="auto"/>
                      </w:divBdr>
                    </w:div>
                  </w:divsChild>
                </w:div>
                <w:div w:id="1576697561">
                  <w:marLeft w:val="0"/>
                  <w:marRight w:val="0"/>
                  <w:marTop w:val="0"/>
                  <w:marBottom w:val="0"/>
                  <w:divBdr>
                    <w:top w:val="none" w:sz="0" w:space="0" w:color="auto"/>
                    <w:left w:val="none" w:sz="0" w:space="0" w:color="auto"/>
                    <w:bottom w:val="none" w:sz="0" w:space="0" w:color="auto"/>
                    <w:right w:val="none" w:sz="0" w:space="0" w:color="auto"/>
                  </w:divBdr>
                  <w:divsChild>
                    <w:div w:id="28353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12063">
          <w:marLeft w:val="0"/>
          <w:marRight w:val="0"/>
          <w:marTop w:val="0"/>
          <w:marBottom w:val="0"/>
          <w:divBdr>
            <w:top w:val="none" w:sz="0" w:space="0" w:color="auto"/>
            <w:left w:val="none" w:sz="0" w:space="0" w:color="auto"/>
            <w:bottom w:val="none" w:sz="0" w:space="0" w:color="auto"/>
            <w:right w:val="none" w:sz="0" w:space="0" w:color="auto"/>
          </w:divBdr>
        </w:div>
        <w:div w:id="1732849603">
          <w:marLeft w:val="0"/>
          <w:marRight w:val="0"/>
          <w:marTop w:val="0"/>
          <w:marBottom w:val="0"/>
          <w:divBdr>
            <w:top w:val="none" w:sz="0" w:space="0" w:color="auto"/>
            <w:left w:val="none" w:sz="0" w:space="0" w:color="auto"/>
            <w:bottom w:val="none" w:sz="0" w:space="0" w:color="auto"/>
            <w:right w:val="none" w:sz="0" w:space="0" w:color="auto"/>
          </w:divBdr>
          <w:divsChild>
            <w:div w:id="394207627">
              <w:marLeft w:val="-75"/>
              <w:marRight w:val="0"/>
              <w:marTop w:val="30"/>
              <w:marBottom w:val="30"/>
              <w:divBdr>
                <w:top w:val="none" w:sz="0" w:space="0" w:color="auto"/>
                <w:left w:val="none" w:sz="0" w:space="0" w:color="auto"/>
                <w:bottom w:val="none" w:sz="0" w:space="0" w:color="auto"/>
                <w:right w:val="none" w:sz="0" w:space="0" w:color="auto"/>
              </w:divBdr>
              <w:divsChild>
                <w:div w:id="2143381157">
                  <w:marLeft w:val="0"/>
                  <w:marRight w:val="0"/>
                  <w:marTop w:val="0"/>
                  <w:marBottom w:val="0"/>
                  <w:divBdr>
                    <w:top w:val="none" w:sz="0" w:space="0" w:color="auto"/>
                    <w:left w:val="none" w:sz="0" w:space="0" w:color="auto"/>
                    <w:bottom w:val="none" w:sz="0" w:space="0" w:color="auto"/>
                    <w:right w:val="none" w:sz="0" w:space="0" w:color="auto"/>
                  </w:divBdr>
                  <w:divsChild>
                    <w:div w:id="1464619481">
                      <w:marLeft w:val="0"/>
                      <w:marRight w:val="0"/>
                      <w:marTop w:val="0"/>
                      <w:marBottom w:val="0"/>
                      <w:divBdr>
                        <w:top w:val="none" w:sz="0" w:space="0" w:color="auto"/>
                        <w:left w:val="none" w:sz="0" w:space="0" w:color="auto"/>
                        <w:bottom w:val="none" w:sz="0" w:space="0" w:color="auto"/>
                        <w:right w:val="none" w:sz="0" w:space="0" w:color="auto"/>
                      </w:divBdr>
                    </w:div>
                  </w:divsChild>
                </w:div>
                <w:div w:id="284966491">
                  <w:marLeft w:val="0"/>
                  <w:marRight w:val="0"/>
                  <w:marTop w:val="0"/>
                  <w:marBottom w:val="0"/>
                  <w:divBdr>
                    <w:top w:val="none" w:sz="0" w:space="0" w:color="auto"/>
                    <w:left w:val="none" w:sz="0" w:space="0" w:color="auto"/>
                    <w:bottom w:val="none" w:sz="0" w:space="0" w:color="auto"/>
                    <w:right w:val="none" w:sz="0" w:space="0" w:color="auto"/>
                  </w:divBdr>
                  <w:divsChild>
                    <w:div w:id="17972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53540">
          <w:marLeft w:val="0"/>
          <w:marRight w:val="0"/>
          <w:marTop w:val="0"/>
          <w:marBottom w:val="0"/>
          <w:divBdr>
            <w:top w:val="none" w:sz="0" w:space="0" w:color="auto"/>
            <w:left w:val="none" w:sz="0" w:space="0" w:color="auto"/>
            <w:bottom w:val="none" w:sz="0" w:space="0" w:color="auto"/>
            <w:right w:val="none" w:sz="0" w:space="0" w:color="auto"/>
          </w:divBdr>
        </w:div>
        <w:div w:id="1799184431">
          <w:marLeft w:val="0"/>
          <w:marRight w:val="0"/>
          <w:marTop w:val="0"/>
          <w:marBottom w:val="0"/>
          <w:divBdr>
            <w:top w:val="none" w:sz="0" w:space="0" w:color="auto"/>
            <w:left w:val="none" w:sz="0" w:space="0" w:color="auto"/>
            <w:bottom w:val="none" w:sz="0" w:space="0" w:color="auto"/>
            <w:right w:val="none" w:sz="0" w:space="0" w:color="auto"/>
          </w:divBdr>
        </w:div>
        <w:div w:id="886139648">
          <w:marLeft w:val="0"/>
          <w:marRight w:val="0"/>
          <w:marTop w:val="0"/>
          <w:marBottom w:val="0"/>
          <w:divBdr>
            <w:top w:val="none" w:sz="0" w:space="0" w:color="auto"/>
            <w:left w:val="none" w:sz="0" w:space="0" w:color="auto"/>
            <w:bottom w:val="none" w:sz="0" w:space="0" w:color="auto"/>
            <w:right w:val="none" w:sz="0" w:space="0" w:color="auto"/>
          </w:divBdr>
          <w:divsChild>
            <w:div w:id="1434549328">
              <w:marLeft w:val="-75"/>
              <w:marRight w:val="0"/>
              <w:marTop w:val="30"/>
              <w:marBottom w:val="30"/>
              <w:divBdr>
                <w:top w:val="none" w:sz="0" w:space="0" w:color="auto"/>
                <w:left w:val="none" w:sz="0" w:space="0" w:color="auto"/>
                <w:bottom w:val="none" w:sz="0" w:space="0" w:color="auto"/>
                <w:right w:val="none" w:sz="0" w:space="0" w:color="auto"/>
              </w:divBdr>
              <w:divsChild>
                <w:div w:id="1921678069">
                  <w:marLeft w:val="0"/>
                  <w:marRight w:val="0"/>
                  <w:marTop w:val="0"/>
                  <w:marBottom w:val="0"/>
                  <w:divBdr>
                    <w:top w:val="none" w:sz="0" w:space="0" w:color="auto"/>
                    <w:left w:val="none" w:sz="0" w:space="0" w:color="auto"/>
                    <w:bottom w:val="none" w:sz="0" w:space="0" w:color="auto"/>
                    <w:right w:val="none" w:sz="0" w:space="0" w:color="auto"/>
                  </w:divBdr>
                  <w:divsChild>
                    <w:div w:id="96953954">
                      <w:marLeft w:val="0"/>
                      <w:marRight w:val="0"/>
                      <w:marTop w:val="0"/>
                      <w:marBottom w:val="0"/>
                      <w:divBdr>
                        <w:top w:val="none" w:sz="0" w:space="0" w:color="auto"/>
                        <w:left w:val="none" w:sz="0" w:space="0" w:color="auto"/>
                        <w:bottom w:val="none" w:sz="0" w:space="0" w:color="auto"/>
                        <w:right w:val="none" w:sz="0" w:space="0" w:color="auto"/>
                      </w:divBdr>
                    </w:div>
                  </w:divsChild>
                </w:div>
                <w:div w:id="1877542482">
                  <w:marLeft w:val="0"/>
                  <w:marRight w:val="0"/>
                  <w:marTop w:val="0"/>
                  <w:marBottom w:val="0"/>
                  <w:divBdr>
                    <w:top w:val="none" w:sz="0" w:space="0" w:color="auto"/>
                    <w:left w:val="none" w:sz="0" w:space="0" w:color="auto"/>
                    <w:bottom w:val="none" w:sz="0" w:space="0" w:color="auto"/>
                    <w:right w:val="none" w:sz="0" w:space="0" w:color="auto"/>
                  </w:divBdr>
                  <w:divsChild>
                    <w:div w:id="7418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99554">
          <w:marLeft w:val="0"/>
          <w:marRight w:val="0"/>
          <w:marTop w:val="0"/>
          <w:marBottom w:val="0"/>
          <w:divBdr>
            <w:top w:val="none" w:sz="0" w:space="0" w:color="auto"/>
            <w:left w:val="none" w:sz="0" w:space="0" w:color="auto"/>
            <w:bottom w:val="none" w:sz="0" w:space="0" w:color="auto"/>
            <w:right w:val="none" w:sz="0" w:space="0" w:color="auto"/>
          </w:divBdr>
        </w:div>
        <w:div w:id="538862594">
          <w:marLeft w:val="0"/>
          <w:marRight w:val="0"/>
          <w:marTop w:val="0"/>
          <w:marBottom w:val="0"/>
          <w:divBdr>
            <w:top w:val="none" w:sz="0" w:space="0" w:color="auto"/>
            <w:left w:val="none" w:sz="0" w:space="0" w:color="auto"/>
            <w:bottom w:val="none" w:sz="0" w:space="0" w:color="auto"/>
            <w:right w:val="none" w:sz="0" w:space="0" w:color="auto"/>
          </w:divBdr>
        </w:div>
        <w:div w:id="1200556627">
          <w:marLeft w:val="0"/>
          <w:marRight w:val="0"/>
          <w:marTop w:val="0"/>
          <w:marBottom w:val="0"/>
          <w:divBdr>
            <w:top w:val="none" w:sz="0" w:space="0" w:color="auto"/>
            <w:left w:val="none" w:sz="0" w:space="0" w:color="auto"/>
            <w:bottom w:val="none" w:sz="0" w:space="0" w:color="auto"/>
            <w:right w:val="none" w:sz="0" w:space="0" w:color="auto"/>
          </w:divBdr>
        </w:div>
        <w:div w:id="640572571">
          <w:marLeft w:val="0"/>
          <w:marRight w:val="0"/>
          <w:marTop w:val="0"/>
          <w:marBottom w:val="0"/>
          <w:divBdr>
            <w:top w:val="none" w:sz="0" w:space="0" w:color="auto"/>
            <w:left w:val="none" w:sz="0" w:space="0" w:color="auto"/>
            <w:bottom w:val="none" w:sz="0" w:space="0" w:color="auto"/>
            <w:right w:val="none" w:sz="0" w:space="0" w:color="auto"/>
          </w:divBdr>
        </w:div>
      </w:divsChild>
    </w:div>
    <w:div w:id="1330251059">
      <w:bodyDiv w:val="1"/>
      <w:marLeft w:val="0"/>
      <w:marRight w:val="0"/>
      <w:marTop w:val="0"/>
      <w:marBottom w:val="0"/>
      <w:divBdr>
        <w:top w:val="none" w:sz="0" w:space="0" w:color="auto"/>
        <w:left w:val="none" w:sz="0" w:space="0" w:color="auto"/>
        <w:bottom w:val="none" w:sz="0" w:space="0" w:color="auto"/>
        <w:right w:val="none" w:sz="0" w:space="0" w:color="auto"/>
      </w:divBdr>
    </w:div>
    <w:div w:id="1443693237">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844026">
      <w:bodyDiv w:val="1"/>
      <w:marLeft w:val="0"/>
      <w:marRight w:val="0"/>
      <w:marTop w:val="0"/>
      <w:marBottom w:val="0"/>
      <w:divBdr>
        <w:top w:val="none" w:sz="0" w:space="0" w:color="auto"/>
        <w:left w:val="none" w:sz="0" w:space="0" w:color="auto"/>
        <w:bottom w:val="none" w:sz="0" w:space="0" w:color="auto"/>
        <w:right w:val="none" w:sz="0" w:space="0" w:color="auto"/>
      </w:divBdr>
    </w:div>
    <w:div w:id="1622374795">
      <w:bodyDiv w:val="1"/>
      <w:marLeft w:val="0"/>
      <w:marRight w:val="0"/>
      <w:marTop w:val="0"/>
      <w:marBottom w:val="0"/>
      <w:divBdr>
        <w:top w:val="none" w:sz="0" w:space="0" w:color="auto"/>
        <w:left w:val="none" w:sz="0" w:space="0" w:color="auto"/>
        <w:bottom w:val="none" w:sz="0" w:space="0" w:color="auto"/>
        <w:right w:val="none" w:sz="0" w:space="0" w:color="auto"/>
      </w:divBdr>
      <w:divsChild>
        <w:div w:id="628513223">
          <w:marLeft w:val="0"/>
          <w:marRight w:val="0"/>
          <w:marTop w:val="0"/>
          <w:marBottom w:val="0"/>
          <w:divBdr>
            <w:top w:val="none" w:sz="0" w:space="0" w:color="auto"/>
            <w:left w:val="none" w:sz="0" w:space="0" w:color="auto"/>
            <w:bottom w:val="none" w:sz="0" w:space="0" w:color="auto"/>
            <w:right w:val="none" w:sz="0" w:space="0" w:color="auto"/>
          </w:divBdr>
        </w:div>
        <w:div w:id="1037659495">
          <w:marLeft w:val="0"/>
          <w:marRight w:val="0"/>
          <w:marTop w:val="0"/>
          <w:marBottom w:val="0"/>
          <w:divBdr>
            <w:top w:val="none" w:sz="0" w:space="0" w:color="auto"/>
            <w:left w:val="none" w:sz="0" w:space="0" w:color="auto"/>
            <w:bottom w:val="none" w:sz="0" w:space="0" w:color="auto"/>
            <w:right w:val="none" w:sz="0" w:space="0" w:color="auto"/>
          </w:divBdr>
        </w:div>
        <w:div w:id="1055397665">
          <w:marLeft w:val="0"/>
          <w:marRight w:val="0"/>
          <w:marTop w:val="0"/>
          <w:marBottom w:val="0"/>
          <w:divBdr>
            <w:top w:val="none" w:sz="0" w:space="0" w:color="auto"/>
            <w:left w:val="none" w:sz="0" w:space="0" w:color="auto"/>
            <w:bottom w:val="none" w:sz="0" w:space="0" w:color="auto"/>
            <w:right w:val="none" w:sz="0" w:space="0" w:color="auto"/>
          </w:divBdr>
        </w:div>
        <w:div w:id="1653019024">
          <w:marLeft w:val="0"/>
          <w:marRight w:val="0"/>
          <w:marTop w:val="0"/>
          <w:marBottom w:val="0"/>
          <w:divBdr>
            <w:top w:val="none" w:sz="0" w:space="0" w:color="auto"/>
            <w:left w:val="none" w:sz="0" w:space="0" w:color="auto"/>
            <w:bottom w:val="none" w:sz="0" w:space="0" w:color="auto"/>
            <w:right w:val="none" w:sz="0" w:space="0" w:color="auto"/>
          </w:divBdr>
        </w:div>
        <w:div w:id="1621297304">
          <w:marLeft w:val="0"/>
          <w:marRight w:val="0"/>
          <w:marTop w:val="0"/>
          <w:marBottom w:val="0"/>
          <w:divBdr>
            <w:top w:val="none" w:sz="0" w:space="0" w:color="auto"/>
            <w:left w:val="none" w:sz="0" w:space="0" w:color="auto"/>
            <w:bottom w:val="none" w:sz="0" w:space="0" w:color="auto"/>
            <w:right w:val="none" w:sz="0" w:space="0" w:color="auto"/>
          </w:divBdr>
        </w:div>
        <w:div w:id="792020327">
          <w:marLeft w:val="0"/>
          <w:marRight w:val="0"/>
          <w:marTop w:val="0"/>
          <w:marBottom w:val="0"/>
          <w:divBdr>
            <w:top w:val="none" w:sz="0" w:space="0" w:color="auto"/>
            <w:left w:val="none" w:sz="0" w:space="0" w:color="auto"/>
            <w:bottom w:val="none" w:sz="0" w:space="0" w:color="auto"/>
            <w:right w:val="none" w:sz="0" w:space="0" w:color="auto"/>
          </w:divBdr>
        </w:div>
        <w:div w:id="280264669">
          <w:marLeft w:val="0"/>
          <w:marRight w:val="0"/>
          <w:marTop w:val="0"/>
          <w:marBottom w:val="0"/>
          <w:divBdr>
            <w:top w:val="none" w:sz="0" w:space="0" w:color="auto"/>
            <w:left w:val="none" w:sz="0" w:space="0" w:color="auto"/>
            <w:bottom w:val="none" w:sz="0" w:space="0" w:color="auto"/>
            <w:right w:val="none" w:sz="0" w:space="0" w:color="auto"/>
          </w:divBdr>
        </w:div>
        <w:div w:id="1611662749">
          <w:marLeft w:val="0"/>
          <w:marRight w:val="0"/>
          <w:marTop w:val="0"/>
          <w:marBottom w:val="0"/>
          <w:divBdr>
            <w:top w:val="none" w:sz="0" w:space="0" w:color="auto"/>
            <w:left w:val="none" w:sz="0" w:space="0" w:color="auto"/>
            <w:bottom w:val="none" w:sz="0" w:space="0" w:color="auto"/>
            <w:right w:val="none" w:sz="0" w:space="0" w:color="auto"/>
          </w:divBdr>
        </w:div>
        <w:div w:id="1921475957">
          <w:marLeft w:val="0"/>
          <w:marRight w:val="0"/>
          <w:marTop w:val="0"/>
          <w:marBottom w:val="0"/>
          <w:divBdr>
            <w:top w:val="none" w:sz="0" w:space="0" w:color="auto"/>
            <w:left w:val="none" w:sz="0" w:space="0" w:color="auto"/>
            <w:bottom w:val="none" w:sz="0" w:space="0" w:color="auto"/>
            <w:right w:val="none" w:sz="0" w:space="0" w:color="auto"/>
          </w:divBdr>
        </w:div>
        <w:div w:id="1337610622">
          <w:marLeft w:val="0"/>
          <w:marRight w:val="0"/>
          <w:marTop w:val="0"/>
          <w:marBottom w:val="0"/>
          <w:divBdr>
            <w:top w:val="none" w:sz="0" w:space="0" w:color="auto"/>
            <w:left w:val="none" w:sz="0" w:space="0" w:color="auto"/>
            <w:bottom w:val="none" w:sz="0" w:space="0" w:color="auto"/>
            <w:right w:val="none" w:sz="0" w:space="0" w:color="auto"/>
          </w:divBdr>
        </w:div>
        <w:div w:id="1826387641">
          <w:marLeft w:val="0"/>
          <w:marRight w:val="0"/>
          <w:marTop w:val="0"/>
          <w:marBottom w:val="0"/>
          <w:divBdr>
            <w:top w:val="none" w:sz="0" w:space="0" w:color="auto"/>
            <w:left w:val="none" w:sz="0" w:space="0" w:color="auto"/>
            <w:bottom w:val="none" w:sz="0" w:space="0" w:color="auto"/>
            <w:right w:val="none" w:sz="0" w:space="0" w:color="auto"/>
          </w:divBdr>
        </w:div>
        <w:div w:id="988704586">
          <w:marLeft w:val="0"/>
          <w:marRight w:val="0"/>
          <w:marTop w:val="0"/>
          <w:marBottom w:val="0"/>
          <w:divBdr>
            <w:top w:val="none" w:sz="0" w:space="0" w:color="auto"/>
            <w:left w:val="none" w:sz="0" w:space="0" w:color="auto"/>
            <w:bottom w:val="none" w:sz="0" w:space="0" w:color="auto"/>
            <w:right w:val="none" w:sz="0" w:space="0" w:color="auto"/>
          </w:divBdr>
        </w:div>
        <w:div w:id="619336907">
          <w:marLeft w:val="0"/>
          <w:marRight w:val="0"/>
          <w:marTop w:val="0"/>
          <w:marBottom w:val="0"/>
          <w:divBdr>
            <w:top w:val="none" w:sz="0" w:space="0" w:color="auto"/>
            <w:left w:val="none" w:sz="0" w:space="0" w:color="auto"/>
            <w:bottom w:val="none" w:sz="0" w:space="0" w:color="auto"/>
            <w:right w:val="none" w:sz="0" w:space="0" w:color="auto"/>
          </w:divBdr>
        </w:div>
        <w:div w:id="1573926076">
          <w:marLeft w:val="0"/>
          <w:marRight w:val="0"/>
          <w:marTop w:val="0"/>
          <w:marBottom w:val="0"/>
          <w:divBdr>
            <w:top w:val="none" w:sz="0" w:space="0" w:color="auto"/>
            <w:left w:val="none" w:sz="0" w:space="0" w:color="auto"/>
            <w:bottom w:val="none" w:sz="0" w:space="0" w:color="auto"/>
            <w:right w:val="none" w:sz="0" w:space="0" w:color="auto"/>
          </w:divBdr>
          <w:divsChild>
            <w:div w:id="1955744292">
              <w:marLeft w:val="-75"/>
              <w:marRight w:val="0"/>
              <w:marTop w:val="30"/>
              <w:marBottom w:val="30"/>
              <w:divBdr>
                <w:top w:val="none" w:sz="0" w:space="0" w:color="auto"/>
                <w:left w:val="none" w:sz="0" w:space="0" w:color="auto"/>
                <w:bottom w:val="none" w:sz="0" w:space="0" w:color="auto"/>
                <w:right w:val="none" w:sz="0" w:space="0" w:color="auto"/>
              </w:divBdr>
              <w:divsChild>
                <w:div w:id="1470434717">
                  <w:marLeft w:val="0"/>
                  <w:marRight w:val="0"/>
                  <w:marTop w:val="0"/>
                  <w:marBottom w:val="0"/>
                  <w:divBdr>
                    <w:top w:val="none" w:sz="0" w:space="0" w:color="auto"/>
                    <w:left w:val="none" w:sz="0" w:space="0" w:color="auto"/>
                    <w:bottom w:val="none" w:sz="0" w:space="0" w:color="auto"/>
                    <w:right w:val="none" w:sz="0" w:space="0" w:color="auto"/>
                  </w:divBdr>
                  <w:divsChild>
                    <w:div w:id="233860433">
                      <w:marLeft w:val="0"/>
                      <w:marRight w:val="0"/>
                      <w:marTop w:val="0"/>
                      <w:marBottom w:val="0"/>
                      <w:divBdr>
                        <w:top w:val="none" w:sz="0" w:space="0" w:color="auto"/>
                        <w:left w:val="none" w:sz="0" w:space="0" w:color="auto"/>
                        <w:bottom w:val="none" w:sz="0" w:space="0" w:color="auto"/>
                        <w:right w:val="none" w:sz="0" w:space="0" w:color="auto"/>
                      </w:divBdr>
                    </w:div>
                  </w:divsChild>
                </w:div>
                <w:div w:id="924339047">
                  <w:marLeft w:val="0"/>
                  <w:marRight w:val="0"/>
                  <w:marTop w:val="0"/>
                  <w:marBottom w:val="0"/>
                  <w:divBdr>
                    <w:top w:val="none" w:sz="0" w:space="0" w:color="auto"/>
                    <w:left w:val="none" w:sz="0" w:space="0" w:color="auto"/>
                    <w:bottom w:val="none" w:sz="0" w:space="0" w:color="auto"/>
                    <w:right w:val="none" w:sz="0" w:space="0" w:color="auto"/>
                  </w:divBdr>
                  <w:divsChild>
                    <w:div w:id="11660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2833">
          <w:marLeft w:val="0"/>
          <w:marRight w:val="0"/>
          <w:marTop w:val="0"/>
          <w:marBottom w:val="0"/>
          <w:divBdr>
            <w:top w:val="none" w:sz="0" w:space="0" w:color="auto"/>
            <w:left w:val="none" w:sz="0" w:space="0" w:color="auto"/>
            <w:bottom w:val="none" w:sz="0" w:space="0" w:color="auto"/>
            <w:right w:val="none" w:sz="0" w:space="0" w:color="auto"/>
          </w:divBdr>
        </w:div>
        <w:div w:id="218786825">
          <w:marLeft w:val="0"/>
          <w:marRight w:val="0"/>
          <w:marTop w:val="0"/>
          <w:marBottom w:val="0"/>
          <w:divBdr>
            <w:top w:val="none" w:sz="0" w:space="0" w:color="auto"/>
            <w:left w:val="none" w:sz="0" w:space="0" w:color="auto"/>
            <w:bottom w:val="none" w:sz="0" w:space="0" w:color="auto"/>
            <w:right w:val="none" w:sz="0" w:space="0" w:color="auto"/>
          </w:divBdr>
          <w:divsChild>
            <w:div w:id="1677919002">
              <w:marLeft w:val="-75"/>
              <w:marRight w:val="0"/>
              <w:marTop w:val="30"/>
              <w:marBottom w:val="30"/>
              <w:divBdr>
                <w:top w:val="none" w:sz="0" w:space="0" w:color="auto"/>
                <w:left w:val="none" w:sz="0" w:space="0" w:color="auto"/>
                <w:bottom w:val="none" w:sz="0" w:space="0" w:color="auto"/>
                <w:right w:val="none" w:sz="0" w:space="0" w:color="auto"/>
              </w:divBdr>
              <w:divsChild>
                <w:div w:id="1842311384">
                  <w:marLeft w:val="0"/>
                  <w:marRight w:val="0"/>
                  <w:marTop w:val="0"/>
                  <w:marBottom w:val="0"/>
                  <w:divBdr>
                    <w:top w:val="none" w:sz="0" w:space="0" w:color="auto"/>
                    <w:left w:val="none" w:sz="0" w:space="0" w:color="auto"/>
                    <w:bottom w:val="none" w:sz="0" w:space="0" w:color="auto"/>
                    <w:right w:val="none" w:sz="0" w:space="0" w:color="auto"/>
                  </w:divBdr>
                  <w:divsChild>
                    <w:div w:id="1407726668">
                      <w:marLeft w:val="0"/>
                      <w:marRight w:val="0"/>
                      <w:marTop w:val="0"/>
                      <w:marBottom w:val="0"/>
                      <w:divBdr>
                        <w:top w:val="none" w:sz="0" w:space="0" w:color="auto"/>
                        <w:left w:val="none" w:sz="0" w:space="0" w:color="auto"/>
                        <w:bottom w:val="none" w:sz="0" w:space="0" w:color="auto"/>
                        <w:right w:val="none" w:sz="0" w:space="0" w:color="auto"/>
                      </w:divBdr>
                    </w:div>
                  </w:divsChild>
                </w:div>
                <w:div w:id="440419401">
                  <w:marLeft w:val="0"/>
                  <w:marRight w:val="0"/>
                  <w:marTop w:val="0"/>
                  <w:marBottom w:val="0"/>
                  <w:divBdr>
                    <w:top w:val="none" w:sz="0" w:space="0" w:color="auto"/>
                    <w:left w:val="none" w:sz="0" w:space="0" w:color="auto"/>
                    <w:bottom w:val="none" w:sz="0" w:space="0" w:color="auto"/>
                    <w:right w:val="none" w:sz="0" w:space="0" w:color="auto"/>
                  </w:divBdr>
                  <w:divsChild>
                    <w:div w:id="9353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433206">
          <w:marLeft w:val="0"/>
          <w:marRight w:val="0"/>
          <w:marTop w:val="0"/>
          <w:marBottom w:val="0"/>
          <w:divBdr>
            <w:top w:val="none" w:sz="0" w:space="0" w:color="auto"/>
            <w:left w:val="none" w:sz="0" w:space="0" w:color="auto"/>
            <w:bottom w:val="none" w:sz="0" w:space="0" w:color="auto"/>
            <w:right w:val="none" w:sz="0" w:space="0" w:color="auto"/>
          </w:divBdr>
        </w:div>
        <w:div w:id="465393044">
          <w:marLeft w:val="0"/>
          <w:marRight w:val="0"/>
          <w:marTop w:val="0"/>
          <w:marBottom w:val="0"/>
          <w:divBdr>
            <w:top w:val="none" w:sz="0" w:space="0" w:color="auto"/>
            <w:left w:val="none" w:sz="0" w:space="0" w:color="auto"/>
            <w:bottom w:val="none" w:sz="0" w:space="0" w:color="auto"/>
            <w:right w:val="none" w:sz="0" w:space="0" w:color="auto"/>
          </w:divBdr>
        </w:div>
        <w:div w:id="1992978545">
          <w:marLeft w:val="0"/>
          <w:marRight w:val="0"/>
          <w:marTop w:val="0"/>
          <w:marBottom w:val="0"/>
          <w:divBdr>
            <w:top w:val="none" w:sz="0" w:space="0" w:color="auto"/>
            <w:left w:val="none" w:sz="0" w:space="0" w:color="auto"/>
            <w:bottom w:val="none" w:sz="0" w:space="0" w:color="auto"/>
            <w:right w:val="none" w:sz="0" w:space="0" w:color="auto"/>
          </w:divBdr>
          <w:divsChild>
            <w:div w:id="281813408">
              <w:marLeft w:val="-75"/>
              <w:marRight w:val="0"/>
              <w:marTop w:val="30"/>
              <w:marBottom w:val="30"/>
              <w:divBdr>
                <w:top w:val="none" w:sz="0" w:space="0" w:color="auto"/>
                <w:left w:val="none" w:sz="0" w:space="0" w:color="auto"/>
                <w:bottom w:val="none" w:sz="0" w:space="0" w:color="auto"/>
                <w:right w:val="none" w:sz="0" w:space="0" w:color="auto"/>
              </w:divBdr>
              <w:divsChild>
                <w:div w:id="881865264">
                  <w:marLeft w:val="0"/>
                  <w:marRight w:val="0"/>
                  <w:marTop w:val="0"/>
                  <w:marBottom w:val="0"/>
                  <w:divBdr>
                    <w:top w:val="none" w:sz="0" w:space="0" w:color="auto"/>
                    <w:left w:val="none" w:sz="0" w:space="0" w:color="auto"/>
                    <w:bottom w:val="none" w:sz="0" w:space="0" w:color="auto"/>
                    <w:right w:val="none" w:sz="0" w:space="0" w:color="auto"/>
                  </w:divBdr>
                  <w:divsChild>
                    <w:div w:id="1006446616">
                      <w:marLeft w:val="0"/>
                      <w:marRight w:val="0"/>
                      <w:marTop w:val="0"/>
                      <w:marBottom w:val="0"/>
                      <w:divBdr>
                        <w:top w:val="none" w:sz="0" w:space="0" w:color="auto"/>
                        <w:left w:val="none" w:sz="0" w:space="0" w:color="auto"/>
                        <w:bottom w:val="none" w:sz="0" w:space="0" w:color="auto"/>
                        <w:right w:val="none" w:sz="0" w:space="0" w:color="auto"/>
                      </w:divBdr>
                    </w:div>
                  </w:divsChild>
                </w:div>
                <w:div w:id="1244922041">
                  <w:marLeft w:val="0"/>
                  <w:marRight w:val="0"/>
                  <w:marTop w:val="0"/>
                  <w:marBottom w:val="0"/>
                  <w:divBdr>
                    <w:top w:val="none" w:sz="0" w:space="0" w:color="auto"/>
                    <w:left w:val="none" w:sz="0" w:space="0" w:color="auto"/>
                    <w:bottom w:val="none" w:sz="0" w:space="0" w:color="auto"/>
                    <w:right w:val="none" w:sz="0" w:space="0" w:color="auto"/>
                  </w:divBdr>
                  <w:divsChild>
                    <w:div w:id="414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43594">
          <w:marLeft w:val="0"/>
          <w:marRight w:val="0"/>
          <w:marTop w:val="0"/>
          <w:marBottom w:val="0"/>
          <w:divBdr>
            <w:top w:val="none" w:sz="0" w:space="0" w:color="auto"/>
            <w:left w:val="none" w:sz="0" w:space="0" w:color="auto"/>
            <w:bottom w:val="none" w:sz="0" w:space="0" w:color="auto"/>
            <w:right w:val="none" w:sz="0" w:space="0" w:color="auto"/>
          </w:divBdr>
        </w:div>
        <w:div w:id="284043233">
          <w:marLeft w:val="0"/>
          <w:marRight w:val="0"/>
          <w:marTop w:val="0"/>
          <w:marBottom w:val="0"/>
          <w:divBdr>
            <w:top w:val="none" w:sz="0" w:space="0" w:color="auto"/>
            <w:left w:val="none" w:sz="0" w:space="0" w:color="auto"/>
            <w:bottom w:val="none" w:sz="0" w:space="0" w:color="auto"/>
            <w:right w:val="none" w:sz="0" w:space="0" w:color="auto"/>
          </w:divBdr>
        </w:div>
        <w:div w:id="1887252464">
          <w:marLeft w:val="0"/>
          <w:marRight w:val="0"/>
          <w:marTop w:val="0"/>
          <w:marBottom w:val="0"/>
          <w:divBdr>
            <w:top w:val="none" w:sz="0" w:space="0" w:color="auto"/>
            <w:left w:val="none" w:sz="0" w:space="0" w:color="auto"/>
            <w:bottom w:val="none" w:sz="0" w:space="0" w:color="auto"/>
            <w:right w:val="none" w:sz="0" w:space="0" w:color="auto"/>
          </w:divBdr>
        </w:div>
        <w:div w:id="551306220">
          <w:marLeft w:val="0"/>
          <w:marRight w:val="0"/>
          <w:marTop w:val="0"/>
          <w:marBottom w:val="0"/>
          <w:divBdr>
            <w:top w:val="none" w:sz="0" w:space="0" w:color="auto"/>
            <w:left w:val="none" w:sz="0" w:space="0" w:color="auto"/>
            <w:bottom w:val="none" w:sz="0" w:space="0" w:color="auto"/>
            <w:right w:val="none" w:sz="0" w:space="0" w:color="auto"/>
          </w:divBdr>
        </w:div>
      </w:divsChild>
    </w:div>
    <w:div w:id="1654290000">
      <w:bodyDiv w:val="1"/>
      <w:marLeft w:val="0"/>
      <w:marRight w:val="0"/>
      <w:marTop w:val="0"/>
      <w:marBottom w:val="0"/>
      <w:divBdr>
        <w:top w:val="none" w:sz="0" w:space="0" w:color="auto"/>
        <w:left w:val="none" w:sz="0" w:space="0" w:color="auto"/>
        <w:bottom w:val="none" w:sz="0" w:space="0" w:color="auto"/>
        <w:right w:val="none" w:sz="0" w:space="0" w:color="auto"/>
      </w:divBdr>
      <w:divsChild>
        <w:div w:id="332076109">
          <w:marLeft w:val="0"/>
          <w:marRight w:val="0"/>
          <w:marTop w:val="0"/>
          <w:marBottom w:val="0"/>
          <w:divBdr>
            <w:top w:val="none" w:sz="0" w:space="0" w:color="auto"/>
            <w:left w:val="none" w:sz="0" w:space="0" w:color="auto"/>
            <w:bottom w:val="none" w:sz="0" w:space="0" w:color="auto"/>
            <w:right w:val="none" w:sz="0" w:space="0" w:color="auto"/>
          </w:divBdr>
        </w:div>
        <w:div w:id="1229926757">
          <w:marLeft w:val="0"/>
          <w:marRight w:val="0"/>
          <w:marTop w:val="0"/>
          <w:marBottom w:val="0"/>
          <w:divBdr>
            <w:top w:val="none" w:sz="0" w:space="0" w:color="auto"/>
            <w:left w:val="none" w:sz="0" w:space="0" w:color="auto"/>
            <w:bottom w:val="none" w:sz="0" w:space="0" w:color="auto"/>
            <w:right w:val="none" w:sz="0" w:space="0" w:color="auto"/>
          </w:divBdr>
        </w:div>
        <w:div w:id="231933229">
          <w:marLeft w:val="0"/>
          <w:marRight w:val="0"/>
          <w:marTop w:val="0"/>
          <w:marBottom w:val="0"/>
          <w:divBdr>
            <w:top w:val="none" w:sz="0" w:space="0" w:color="auto"/>
            <w:left w:val="none" w:sz="0" w:space="0" w:color="auto"/>
            <w:bottom w:val="none" w:sz="0" w:space="0" w:color="auto"/>
            <w:right w:val="none" w:sz="0" w:space="0" w:color="auto"/>
          </w:divBdr>
        </w:div>
        <w:div w:id="371225783">
          <w:marLeft w:val="0"/>
          <w:marRight w:val="0"/>
          <w:marTop w:val="0"/>
          <w:marBottom w:val="0"/>
          <w:divBdr>
            <w:top w:val="none" w:sz="0" w:space="0" w:color="auto"/>
            <w:left w:val="none" w:sz="0" w:space="0" w:color="auto"/>
            <w:bottom w:val="none" w:sz="0" w:space="0" w:color="auto"/>
            <w:right w:val="none" w:sz="0" w:space="0" w:color="auto"/>
          </w:divBdr>
        </w:div>
        <w:div w:id="766996967">
          <w:marLeft w:val="0"/>
          <w:marRight w:val="0"/>
          <w:marTop w:val="0"/>
          <w:marBottom w:val="0"/>
          <w:divBdr>
            <w:top w:val="none" w:sz="0" w:space="0" w:color="auto"/>
            <w:left w:val="none" w:sz="0" w:space="0" w:color="auto"/>
            <w:bottom w:val="none" w:sz="0" w:space="0" w:color="auto"/>
            <w:right w:val="none" w:sz="0" w:space="0" w:color="auto"/>
          </w:divBdr>
        </w:div>
        <w:div w:id="1174026834">
          <w:marLeft w:val="0"/>
          <w:marRight w:val="0"/>
          <w:marTop w:val="0"/>
          <w:marBottom w:val="0"/>
          <w:divBdr>
            <w:top w:val="none" w:sz="0" w:space="0" w:color="auto"/>
            <w:left w:val="none" w:sz="0" w:space="0" w:color="auto"/>
            <w:bottom w:val="none" w:sz="0" w:space="0" w:color="auto"/>
            <w:right w:val="none" w:sz="0" w:space="0" w:color="auto"/>
          </w:divBdr>
        </w:div>
        <w:div w:id="2142720853">
          <w:marLeft w:val="0"/>
          <w:marRight w:val="0"/>
          <w:marTop w:val="0"/>
          <w:marBottom w:val="0"/>
          <w:divBdr>
            <w:top w:val="none" w:sz="0" w:space="0" w:color="auto"/>
            <w:left w:val="none" w:sz="0" w:space="0" w:color="auto"/>
            <w:bottom w:val="none" w:sz="0" w:space="0" w:color="auto"/>
            <w:right w:val="none" w:sz="0" w:space="0" w:color="auto"/>
          </w:divBdr>
        </w:div>
        <w:div w:id="2091387772">
          <w:marLeft w:val="0"/>
          <w:marRight w:val="0"/>
          <w:marTop w:val="0"/>
          <w:marBottom w:val="0"/>
          <w:divBdr>
            <w:top w:val="none" w:sz="0" w:space="0" w:color="auto"/>
            <w:left w:val="none" w:sz="0" w:space="0" w:color="auto"/>
            <w:bottom w:val="none" w:sz="0" w:space="0" w:color="auto"/>
            <w:right w:val="none" w:sz="0" w:space="0" w:color="auto"/>
          </w:divBdr>
        </w:div>
        <w:div w:id="725493232">
          <w:marLeft w:val="0"/>
          <w:marRight w:val="0"/>
          <w:marTop w:val="0"/>
          <w:marBottom w:val="0"/>
          <w:divBdr>
            <w:top w:val="none" w:sz="0" w:space="0" w:color="auto"/>
            <w:left w:val="none" w:sz="0" w:space="0" w:color="auto"/>
            <w:bottom w:val="none" w:sz="0" w:space="0" w:color="auto"/>
            <w:right w:val="none" w:sz="0" w:space="0" w:color="auto"/>
          </w:divBdr>
        </w:div>
        <w:div w:id="1988894067">
          <w:marLeft w:val="0"/>
          <w:marRight w:val="0"/>
          <w:marTop w:val="0"/>
          <w:marBottom w:val="0"/>
          <w:divBdr>
            <w:top w:val="none" w:sz="0" w:space="0" w:color="auto"/>
            <w:left w:val="none" w:sz="0" w:space="0" w:color="auto"/>
            <w:bottom w:val="none" w:sz="0" w:space="0" w:color="auto"/>
            <w:right w:val="none" w:sz="0" w:space="0" w:color="auto"/>
          </w:divBdr>
        </w:div>
        <w:div w:id="1126851923">
          <w:marLeft w:val="0"/>
          <w:marRight w:val="0"/>
          <w:marTop w:val="0"/>
          <w:marBottom w:val="0"/>
          <w:divBdr>
            <w:top w:val="none" w:sz="0" w:space="0" w:color="auto"/>
            <w:left w:val="none" w:sz="0" w:space="0" w:color="auto"/>
            <w:bottom w:val="none" w:sz="0" w:space="0" w:color="auto"/>
            <w:right w:val="none" w:sz="0" w:space="0" w:color="auto"/>
          </w:divBdr>
        </w:div>
        <w:div w:id="1438677772">
          <w:marLeft w:val="0"/>
          <w:marRight w:val="0"/>
          <w:marTop w:val="0"/>
          <w:marBottom w:val="0"/>
          <w:divBdr>
            <w:top w:val="none" w:sz="0" w:space="0" w:color="auto"/>
            <w:left w:val="none" w:sz="0" w:space="0" w:color="auto"/>
            <w:bottom w:val="none" w:sz="0" w:space="0" w:color="auto"/>
            <w:right w:val="none" w:sz="0" w:space="0" w:color="auto"/>
          </w:divBdr>
        </w:div>
        <w:div w:id="554852241">
          <w:marLeft w:val="0"/>
          <w:marRight w:val="0"/>
          <w:marTop w:val="0"/>
          <w:marBottom w:val="0"/>
          <w:divBdr>
            <w:top w:val="none" w:sz="0" w:space="0" w:color="auto"/>
            <w:left w:val="none" w:sz="0" w:space="0" w:color="auto"/>
            <w:bottom w:val="none" w:sz="0" w:space="0" w:color="auto"/>
            <w:right w:val="none" w:sz="0" w:space="0" w:color="auto"/>
          </w:divBdr>
        </w:div>
        <w:div w:id="1192038396">
          <w:marLeft w:val="0"/>
          <w:marRight w:val="0"/>
          <w:marTop w:val="0"/>
          <w:marBottom w:val="0"/>
          <w:divBdr>
            <w:top w:val="none" w:sz="0" w:space="0" w:color="auto"/>
            <w:left w:val="none" w:sz="0" w:space="0" w:color="auto"/>
            <w:bottom w:val="none" w:sz="0" w:space="0" w:color="auto"/>
            <w:right w:val="none" w:sz="0" w:space="0" w:color="auto"/>
          </w:divBdr>
          <w:divsChild>
            <w:div w:id="1809276636">
              <w:marLeft w:val="-75"/>
              <w:marRight w:val="0"/>
              <w:marTop w:val="30"/>
              <w:marBottom w:val="30"/>
              <w:divBdr>
                <w:top w:val="none" w:sz="0" w:space="0" w:color="auto"/>
                <w:left w:val="none" w:sz="0" w:space="0" w:color="auto"/>
                <w:bottom w:val="none" w:sz="0" w:space="0" w:color="auto"/>
                <w:right w:val="none" w:sz="0" w:space="0" w:color="auto"/>
              </w:divBdr>
              <w:divsChild>
                <w:div w:id="317464361">
                  <w:marLeft w:val="0"/>
                  <w:marRight w:val="0"/>
                  <w:marTop w:val="0"/>
                  <w:marBottom w:val="0"/>
                  <w:divBdr>
                    <w:top w:val="none" w:sz="0" w:space="0" w:color="auto"/>
                    <w:left w:val="none" w:sz="0" w:space="0" w:color="auto"/>
                    <w:bottom w:val="none" w:sz="0" w:space="0" w:color="auto"/>
                    <w:right w:val="none" w:sz="0" w:space="0" w:color="auto"/>
                  </w:divBdr>
                  <w:divsChild>
                    <w:div w:id="1764036543">
                      <w:marLeft w:val="0"/>
                      <w:marRight w:val="0"/>
                      <w:marTop w:val="0"/>
                      <w:marBottom w:val="0"/>
                      <w:divBdr>
                        <w:top w:val="none" w:sz="0" w:space="0" w:color="auto"/>
                        <w:left w:val="none" w:sz="0" w:space="0" w:color="auto"/>
                        <w:bottom w:val="none" w:sz="0" w:space="0" w:color="auto"/>
                        <w:right w:val="none" w:sz="0" w:space="0" w:color="auto"/>
                      </w:divBdr>
                    </w:div>
                  </w:divsChild>
                </w:div>
                <w:div w:id="1534688521">
                  <w:marLeft w:val="0"/>
                  <w:marRight w:val="0"/>
                  <w:marTop w:val="0"/>
                  <w:marBottom w:val="0"/>
                  <w:divBdr>
                    <w:top w:val="none" w:sz="0" w:space="0" w:color="auto"/>
                    <w:left w:val="none" w:sz="0" w:space="0" w:color="auto"/>
                    <w:bottom w:val="none" w:sz="0" w:space="0" w:color="auto"/>
                    <w:right w:val="none" w:sz="0" w:space="0" w:color="auto"/>
                  </w:divBdr>
                  <w:divsChild>
                    <w:div w:id="1725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266302">
          <w:marLeft w:val="0"/>
          <w:marRight w:val="0"/>
          <w:marTop w:val="0"/>
          <w:marBottom w:val="0"/>
          <w:divBdr>
            <w:top w:val="none" w:sz="0" w:space="0" w:color="auto"/>
            <w:left w:val="none" w:sz="0" w:space="0" w:color="auto"/>
            <w:bottom w:val="none" w:sz="0" w:space="0" w:color="auto"/>
            <w:right w:val="none" w:sz="0" w:space="0" w:color="auto"/>
          </w:divBdr>
        </w:div>
        <w:div w:id="1410543487">
          <w:marLeft w:val="0"/>
          <w:marRight w:val="0"/>
          <w:marTop w:val="0"/>
          <w:marBottom w:val="0"/>
          <w:divBdr>
            <w:top w:val="none" w:sz="0" w:space="0" w:color="auto"/>
            <w:left w:val="none" w:sz="0" w:space="0" w:color="auto"/>
            <w:bottom w:val="none" w:sz="0" w:space="0" w:color="auto"/>
            <w:right w:val="none" w:sz="0" w:space="0" w:color="auto"/>
          </w:divBdr>
          <w:divsChild>
            <w:div w:id="1901020347">
              <w:marLeft w:val="-75"/>
              <w:marRight w:val="0"/>
              <w:marTop w:val="30"/>
              <w:marBottom w:val="30"/>
              <w:divBdr>
                <w:top w:val="none" w:sz="0" w:space="0" w:color="auto"/>
                <w:left w:val="none" w:sz="0" w:space="0" w:color="auto"/>
                <w:bottom w:val="none" w:sz="0" w:space="0" w:color="auto"/>
                <w:right w:val="none" w:sz="0" w:space="0" w:color="auto"/>
              </w:divBdr>
              <w:divsChild>
                <w:div w:id="1370912363">
                  <w:marLeft w:val="0"/>
                  <w:marRight w:val="0"/>
                  <w:marTop w:val="0"/>
                  <w:marBottom w:val="0"/>
                  <w:divBdr>
                    <w:top w:val="none" w:sz="0" w:space="0" w:color="auto"/>
                    <w:left w:val="none" w:sz="0" w:space="0" w:color="auto"/>
                    <w:bottom w:val="none" w:sz="0" w:space="0" w:color="auto"/>
                    <w:right w:val="none" w:sz="0" w:space="0" w:color="auto"/>
                  </w:divBdr>
                  <w:divsChild>
                    <w:div w:id="743987378">
                      <w:marLeft w:val="0"/>
                      <w:marRight w:val="0"/>
                      <w:marTop w:val="0"/>
                      <w:marBottom w:val="0"/>
                      <w:divBdr>
                        <w:top w:val="none" w:sz="0" w:space="0" w:color="auto"/>
                        <w:left w:val="none" w:sz="0" w:space="0" w:color="auto"/>
                        <w:bottom w:val="none" w:sz="0" w:space="0" w:color="auto"/>
                        <w:right w:val="none" w:sz="0" w:space="0" w:color="auto"/>
                      </w:divBdr>
                    </w:div>
                  </w:divsChild>
                </w:div>
                <w:div w:id="1097211098">
                  <w:marLeft w:val="0"/>
                  <w:marRight w:val="0"/>
                  <w:marTop w:val="0"/>
                  <w:marBottom w:val="0"/>
                  <w:divBdr>
                    <w:top w:val="none" w:sz="0" w:space="0" w:color="auto"/>
                    <w:left w:val="none" w:sz="0" w:space="0" w:color="auto"/>
                    <w:bottom w:val="none" w:sz="0" w:space="0" w:color="auto"/>
                    <w:right w:val="none" w:sz="0" w:space="0" w:color="auto"/>
                  </w:divBdr>
                  <w:divsChild>
                    <w:div w:id="4450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11521">
          <w:marLeft w:val="0"/>
          <w:marRight w:val="0"/>
          <w:marTop w:val="0"/>
          <w:marBottom w:val="0"/>
          <w:divBdr>
            <w:top w:val="none" w:sz="0" w:space="0" w:color="auto"/>
            <w:left w:val="none" w:sz="0" w:space="0" w:color="auto"/>
            <w:bottom w:val="none" w:sz="0" w:space="0" w:color="auto"/>
            <w:right w:val="none" w:sz="0" w:space="0" w:color="auto"/>
          </w:divBdr>
        </w:div>
        <w:div w:id="1380670723">
          <w:marLeft w:val="0"/>
          <w:marRight w:val="0"/>
          <w:marTop w:val="0"/>
          <w:marBottom w:val="0"/>
          <w:divBdr>
            <w:top w:val="none" w:sz="0" w:space="0" w:color="auto"/>
            <w:left w:val="none" w:sz="0" w:space="0" w:color="auto"/>
            <w:bottom w:val="none" w:sz="0" w:space="0" w:color="auto"/>
            <w:right w:val="none" w:sz="0" w:space="0" w:color="auto"/>
          </w:divBdr>
        </w:div>
        <w:div w:id="746267801">
          <w:marLeft w:val="0"/>
          <w:marRight w:val="0"/>
          <w:marTop w:val="0"/>
          <w:marBottom w:val="0"/>
          <w:divBdr>
            <w:top w:val="none" w:sz="0" w:space="0" w:color="auto"/>
            <w:left w:val="none" w:sz="0" w:space="0" w:color="auto"/>
            <w:bottom w:val="none" w:sz="0" w:space="0" w:color="auto"/>
            <w:right w:val="none" w:sz="0" w:space="0" w:color="auto"/>
          </w:divBdr>
          <w:divsChild>
            <w:div w:id="1156920598">
              <w:marLeft w:val="-75"/>
              <w:marRight w:val="0"/>
              <w:marTop w:val="30"/>
              <w:marBottom w:val="30"/>
              <w:divBdr>
                <w:top w:val="none" w:sz="0" w:space="0" w:color="auto"/>
                <w:left w:val="none" w:sz="0" w:space="0" w:color="auto"/>
                <w:bottom w:val="none" w:sz="0" w:space="0" w:color="auto"/>
                <w:right w:val="none" w:sz="0" w:space="0" w:color="auto"/>
              </w:divBdr>
              <w:divsChild>
                <w:div w:id="311376977">
                  <w:marLeft w:val="0"/>
                  <w:marRight w:val="0"/>
                  <w:marTop w:val="0"/>
                  <w:marBottom w:val="0"/>
                  <w:divBdr>
                    <w:top w:val="none" w:sz="0" w:space="0" w:color="auto"/>
                    <w:left w:val="none" w:sz="0" w:space="0" w:color="auto"/>
                    <w:bottom w:val="none" w:sz="0" w:space="0" w:color="auto"/>
                    <w:right w:val="none" w:sz="0" w:space="0" w:color="auto"/>
                  </w:divBdr>
                  <w:divsChild>
                    <w:div w:id="1768959563">
                      <w:marLeft w:val="0"/>
                      <w:marRight w:val="0"/>
                      <w:marTop w:val="0"/>
                      <w:marBottom w:val="0"/>
                      <w:divBdr>
                        <w:top w:val="none" w:sz="0" w:space="0" w:color="auto"/>
                        <w:left w:val="none" w:sz="0" w:space="0" w:color="auto"/>
                        <w:bottom w:val="none" w:sz="0" w:space="0" w:color="auto"/>
                        <w:right w:val="none" w:sz="0" w:space="0" w:color="auto"/>
                      </w:divBdr>
                    </w:div>
                  </w:divsChild>
                </w:div>
                <w:div w:id="1462073252">
                  <w:marLeft w:val="0"/>
                  <w:marRight w:val="0"/>
                  <w:marTop w:val="0"/>
                  <w:marBottom w:val="0"/>
                  <w:divBdr>
                    <w:top w:val="none" w:sz="0" w:space="0" w:color="auto"/>
                    <w:left w:val="none" w:sz="0" w:space="0" w:color="auto"/>
                    <w:bottom w:val="none" w:sz="0" w:space="0" w:color="auto"/>
                    <w:right w:val="none" w:sz="0" w:space="0" w:color="auto"/>
                  </w:divBdr>
                  <w:divsChild>
                    <w:div w:id="3000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4021">
          <w:marLeft w:val="0"/>
          <w:marRight w:val="0"/>
          <w:marTop w:val="0"/>
          <w:marBottom w:val="0"/>
          <w:divBdr>
            <w:top w:val="none" w:sz="0" w:space="0" w:color="auto"/>
            <w:left w:val="none" w:sz="0" w:space="0" w:color="auto"/>
            <w:bottom w:val="none" w:sz="0" w:space="0" w:color="auto"/>
            <w:right w:val="none" w:sz="0" w:space="0" w:color="auto"/>
          </w:divBdr>
        </w:div>
        <w:div w:id="1631978779">
          <w:marLeft w:val="0"/>
          <w:marRight w:val="0"/>
          <w:marTop w:val="0"/>
          <w:marBottom w:val="0"/>
          <w:divBdr>
            <w:top w:val="none" w:sz="0" w:space="0" w:color="auto"/>
            <w:left w:val="none" w:sz="0" w:space="0" w:color="auto"/>
            <w:bottom w:val="none" w:sz="0" w:space="0" w:color="auto"/>
            <w:right w:val="none" w:sz="0" w:space="0" w:color="auto"/>
          </w:divBdr>
        </w:div>
        <w:div w:id="1710572694">
          <w:marLeft w:val="0"/>
          <w:marRight w:val="0"/>
          <w:marTop w:val="0"/>
          <w:marBottom w:val="0"/>
          <w:divBdr>
            <w:top w:val="none" w:sz="0" w:space="0" w:color="auto"/>
            <w:left w:val="none" w:sz="0" w:space="0" w:color="auto"/>
            <w:bottom w:val="none" w:sz="0" w:space="0" w:color="auto"/>
            <w:right w:val="none" w:sz="0" w:space="0" w:color="auto"/>
          </w:divBdr>
        </w:div>
        <w:div w:id="1009260331">
          <w:marLeft w:val="0"/>
          <w:marRight w:val="0"/>
          <w:marTop w:val="0"/>
          <w:marBottom w:val="0"/>
          <w:divBdr>
            <w:top w:val="none" w:sz="0" w:space="0" w:color="auto"/>
            <w:left w:val="none" w:sz="0" w:space="0" w:color="auto"/>
            <w:bottom w:val="none" w:sz="0" w:space="0" w:color="auto"/>
            <w:right w:val="none" w:sz="0" w:space="0" w:color="auto"/>
          </w:divBdr>
        </w:div>
      </w:divsChild>
    </w:div>
    <w:div w:id="1662349303">
      <w:bodyDiv w:val="1"/>
      <w:marLeft w:val="0"/>
      <w:marRight w:val="0"/>
      <w:marTop w:val="0"/>
      <w:marBottom w:val="0"/>
      <w:divBdr>
        <w:top w:val="none" w:sz="0" w:space="0" w:color="auto"/>
        <w:left w:val="none" w:sz="0" w:space="0" w:color="auto"/>
        <w:bottom w:val="none" w:sz="0" w:space="0" w:color="auto"/>
        <w:right w:val="none" w:sz="0" w:space="0" w:color="auto"/>
      </w:divBdr>
    </w:div>
    <w:div w:id="1698459342">
      <w:bodyDiv w:val="1"/>
      <w:marLeft w:val="0"/>
      <w:marRight w:val="0"/>
      <w:marTop w:val="0"/>
      <w:marBottom w:val="0"/>
      <w:divBdr>
        <w:top w:val="none" w:sz="0" w:space="0" w:color="auto"/>
        <w:left w:val="none" w:sz="0" w:space="0" w:color="auto"/>
        <w:bottom w:val="none" w:sz="0" w:space="0" w:color="auto"/>
        <w:right w:val="none" w:sz="0" w:space="0" w:color="auto"/>
      </w:divBdr>
    </w:div>
    <w:div w:id="1737971995">
      <w:bodyDiv w:val="1"/>
      <w:marLeft w:val="0"/>
      <w:marRight w:val="0"/>
      <w:marTop w:val="0"/>
      <w:marBottom w:val="0"/>
      <w:divBdr>
        <w:top w:val="none" w:sz="0" w:space="0" w:color="auto"/>
        <w:left w:val="none" w:sz="0" w:space="0" w:color="auto"/>
        <w:bottom w:val="none" w:sz="0" w:space="0" w:color="auto"/>
        <w:right w:val="none" w:sz="0" w:space="0" w:color="auto"/>
      </w:divBdr>
    </w:div>
    <w:div w:id="1785880399">
      <w:bodyDiv w:val="1"/>
      <w:marLeft w:val="0"/>
      <w:marRight w:val="0"/>
      <w:marTop w:val="0"/>
      <w:marBottom w:val="0"/>
      <w:divBdr>
        <w:top w:val="none" w:sz="0" w:space="0" w:color="auto"/>
        <w:left w:val="none" w:sz="0" w:space="0" w:color="auto"/>
        <w:bottom w:val="none" w:sz="0" w:space="0" w:color="auto"/>
        <w:right w:val="none" w:sz="0" w:space="0" w:color="auto"/>
      </w:divBdr>
    </w:div>
    <w:div w:id="1832330470">
      <w:bodyDiv w:val="1"/>
      <w:marLeft w:val="0"/>
      <w:marRight w:val="0"/>
      <w:marTop w:val="0"/>
      <w:marBottom w:val="0"/>
      <w:divBdr>
        <w:top w:val="none" w:sz="0" w:space="0" w:color="auto"/>
        <w:left w:val="none" w:sz="0" w:space="0" w:color="auto"/>
        <w:bottom w:val="none" w:sz="0" w:space="0" w:color="auto"/>
        <w:right w:val="none" w:sz="0" w:space="0" w:color="auto"/>
      </w:divBdr>
    </w:div>
    <w:div w:id="1976988480">
      <w:bodyDiv w:val="1"/>
      <w:marLeft w:val="0"/>
      <w:marRight w:val="0"/>
      <w:marTop w:val="0"/>
      <w:marBottom w:val="0"/>
      <w:divBdr>
        <w:top w:val="none" w:sz="0" w:space="0" w:color="auto"/>
        <w:left w:val="none" w:sz="0" w:space="0" w:color="auto"/>
        <w:bottom w:val="none" w:sz="0" w:space="0" w:color="auto"/>
        <w:right w:val="none" w:sz="0" w:space="0" w:color="auto"/>
      </w:divBdr>
      <w:divsChild>
        <w:div w:id="187498995">
          <w:marLeft w:val="0"/>
          <w:marRight w:val="0"/>
          <w:marTop w:val="0"/>
          <w:marBottom w:val="0"/>
          <w:divBdr>
            <w:top w:val="none" w:sz="0" w:space="0" w:color="auto"/>
            <w:left w:val="none" w:sz="0" w:space="0" w:color="auto"/>
            <w:bottom w:val="single" w:sz="6" w:space="0" w:color="DADCE0"/>
            <w:right w:val="none" w:sz="0" w:space="0" w:color="auto"/>
          </w:divBdr>
          <w:divsChild>
            <w:div w:id="817764504">
              <w:marLeft w:val="0"/>
              <w:marRight w:val="0"/>
              <w:marTop w:val="0"/>
              <w:marBottom w:val="0"/>
              <w:divBdr>
                <w:top w:val="none" w:sz="0" w:space="6" w:color="auto"/>
                <w:left w:val="none" w:sz="0" w:space="9" w:color="auto"/>
                <w:bottom w:val="none" w:sz="0" w:space="6" w:color="auto"/>
                <w:right w:val="single" w:sz="6" w:space="9" w:color="DADCE0"/>
              </w:divBdr>
            </w:div>
            <w:div w:id="305822315">
              <w:marLeft w:val="0"/>
              <w:marRight w:val="0"/>
              <w:marTop w:val="0"/>
              <w:marBottom w:val="0"/>
              <w:divBdr>
                <w:top w:val="none" w:sz="0" w:space="6" w:color="auto"/>
                <w:left w:val="none" w:sz="0" w:space="9" w:color="auto"/>
                <w:bottom w:val="none" w:sz="0" w:space="6" w:color="auto"/>
                <w:right w:val="single" w:sz="6" w:space="9" w:color="DADCE0"/>
              </w:divBdr>
            </w:div>
          </w:divsChild>
        </w:div>
        <w:div w:id="2106462907">
          <w:marLeft w:val="0"/>
          <w:marRight w:val="0"/>
          <w:marTop w:val="0"/>
          <w:marBottom w:val="0"/>
          <w:divBdr>
            <w:top w:val="none" w:sz="0" w:space="0" w:color="auto"/>
            <w:left w:val="none" w:sz="0" w:space="0" w:color="auto"/>
            <w:bottom w:val="single" w:sz="6" w:space="0" w:color="DADCE0"/>
            <w:right w:val="none" w:sz="0" w:space="0" w:color="auto"/>
          </w:divBdr>
          <w:divsChild>
            <w:div w:id="1072579895">
              <w:marLeft w:val="0"/>
              <w:marRight w:val="0"/>
              <w:marTop w:val="0"/>
              <w:marBottom w:val="0"/>
              <w:divBdr>
                <w:top w:val="none" w:sz="0" w:space="6" w:color="auto"/>
                <w:left w:val="none" w:sz="0" w:space="9" w:color="auto"/>
                <w:bottom w:val="none" w:sz="0" w:space="6" w:color="auto"/>
                <w:right w:val="single" w:sz="6" w:space="9" w:color="DADCE0"/>
              </w:divBdr>
            </w:div>
            <w:div w:id="1818262637">
              <w:marLeft w:val="0"/>
              <w:marRight w:val="0"/>
              <w:marTop w:val="0"/>
              <w:marBottom w:val="0"/>
              <w:divBdr>
                <w:top w:val="none" w:sz="0" w:space="6" w:color="auto"/>
                <w:left w:val="none" w:sz="0" w:space="9" w:color="auto"/>
                <w:bottom w:val="none" w:sz="0" w:space="6" w:color="auto"/>
                <w:right w:val="single" w:sz="6" w:space="9" w:color="DADCE0"/>
              </w:divBdr>
            </w:div>
          </w:divsChild>
        </w:div>
        <w:div w:id="2033337989">
          <w:marLeft w:val="0"/>
          <w:marRight w:val="0"/>
          <w:marTop w:val="0"/>
          <w:marBottom w:val="0"/>
          <w:divBdr>
            <w:top w:val="none" w:sz="0" w:space="0" w:color="auto"/>
            <w:left w:val="none" w:sz="0" w:space="0" w:color="auto"/>
            <w:bottom w:val="single" w:sz="6" w:space="0" w:color="DADCE0"/>
            <w:right w:val="none" w:sz="0" w:space="0" w:color="auto"/>
          </w:divBdr>
          <w:divsChild>
            <w:div w:id="388917683">
              <w:marLeft w:val="0"/>
              <w:marRight w:val="0"/>
              <w:marTop w:val="0"/>
              <w:marBottom w:val="0"/>
              <w:divBdr>
                <w:top w:val="none" w:sz="0" w:space="6" w:color="auto"/>
                <w:left w:val="none" w:sz="0" w:space="9" w:color="auto"/>
                <w:bottom w:val="none" w:sz="0" w:space="6" w:color="auto"/>
                <w:right w:val="single" w:sz="6" w:space="9" w:color="DADCE0"/>
              </w:divBdr>
            </w:div>
            <w:div w:id="472605629">
              <w:marLeft w:val="0"/>
              <w:marRight w:val="0"/>
              <w:marTop w:val="0"/>
              <w:marBottom w:val="0"/>
              <w:divBdr>
                <w:top w:val="none" w:sz="0" w:space="6" w:color="auto"/>
                <w:left w:val="none" w:sz="0" w:space="9" w:color="auto"/>
                <w:bottom w:val="none" w:sz="0" w:space="6" w:color="auto"/>
                <w:right w:val="single" w:sz="6" w:space="9" w:color="DADCE0"/>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builtin.com/data-science/recommender-systems" TargetMode="External"/><Relationship Id="rId21" Type="http://schemas.openxmlformats.org/officeDocument/2006/relationships/image" Target="media/image12.jpg"/><Relationship Id="rId34" Type="http://schemas.openxmlformats.org/officeDocument/2006/relationships/hyperlink" Target="https://arab.news/8u5z7" TargetMode="External"/><Relationship Id="rId42" Type="http://schemas.openxmlformats.org/officeDocument/2006/relationships/hyperlink" Target="https://doi.org/10.1186/s12936-019-2858-z" TargetMode="External"/><Relationship Id="rId47" Type="http://schemas.openxmlformats.org/officeDocument/2006/relationships/hyperlink" Target="https://doi.org/10.1080/23311932.2020.1833818"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hyperlink" Target="https://doi.org/10.1016/j.joi.2016.12.003" TargetMode="External"/><Relationship Id="rId11" Type="http://schemas.openxmlformats.org/officeDocument/2006/relationships/image" Target="media/image2.png"/><Relationship Id="rId24" Type="http://schemas.openxmlformats.org/officeDocument/2006/relationships/image" Target="media/image15.jpg"/><Relationship Id="rId32" Type="http://schemas.openxmlformats.org/officeDocument/2006/relationships/hyperlink" Target="https://www.fao.org/lebanon/fao-in-lebanon/lebanon-at-a-glance/fr/" TargetMode="External"/><Relationship Id="rId37" Type="http://schemas.openxmlformats.org/officeDocument/2006/relationships/hyperlink" Target="https://towardsdatascience.com/convolutional-neural-networks-explained-9cc5188c4939" TargetMode="External"/><Relationship Id="rId40" Type="http://schemas.openxmlformats.org/officeDocument/2006/relationships/hyperlink" Target="https://doi.org/10.1186/s13007-019-0475-z" TargetMode="External"/><Relationship Id="rId45" Type="http://schemas.openxmlformats.org/officeDocument/2006/relationships/hyperlink" Target="https://doi.org/10.1603/EC12096"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image" Target="media/image19.png"/><Relationship Id="rId36" Type="http://schemas.openxmlformats.org/officeDocument/2006/relationships/hyperlink" Target="https://doi.org/10.1109/ACCESS.2020.3025325" TargetMode="External"/><Relationship Id="rId49"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007/s10661-022-10671-y" TargetMode="External"/><Relationship Id="rId44" Type="http://schemas.openxmlformats.org/officeDocument/2006/relationships/hyperlink" Target="https://doi.org/10.1007/s42690-022-00820-8"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hyperlink" Target="https://www.fao.org/documents/card/fr/c/cb9953en/" TargetMode="External"/><Relationship Id="rId35" Type="http://schemas.openxmlformats.org/officeDocument/2006/relationships/hyperlink" Target="https://doi.org/10.1515/intox-2016-0012" TargetMode="External"/><Relationship Id="rId43" Type="http://schemas.openxmlformats.org/officeDocument/2006/relationships/hyperlink" Target="https://doi.org/10.21273/hortsci.42.2.285" TargetMode="External"/><Relationship Id="rId48" Type="http://schemas.openxmlformats.org/officeDocument/2006/relationships/hyperlink" Target="https://doi.org/10.1007/s10493-007-9115-9" TargetMode="Externa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epa.gov/pesticide-registration/about-pesticide-registration" TargetMode="External"/><Relationship Id="rId38" Type="http://schemas.openxmlformats.org/officeDocument/2006/relationships/hyperlink" Target="https://doi.org/10.3390/app9214500" TargetMode="External"/><Relationship Id="rId46" Type="http://schemas.openxmlformats.org/officeDocument/2006/relationships/hyperlink" Target="https://doi.org/10.1016/j.cropro.2003.10.006" TargetMode="External"/><Relationship Id="rId20" Type="http://schemas.openxmlformats.org/officeDocument/2006/relationships/image" Target="media/image11.jpg"/><Relationship Id="rId41" Type="http://schemas.openxmlformats.org/officeDocument/2006/relationships/hyperlink" Target="https://doi.org/10.3390/insects14070660"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CFAB6217-339F-4D7B-92DD-2C122F745D7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8</Pages>
  <Words>4660</Words>
  <Characters>26565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Ahmad El Hajj (Student)</cp:lastModifiedBy>
  <cp:revision>5</cp:revision>
  <cp:lastPrinted>2021-11-19T09:45:00Z</cp:lastPrinted>
  <dcterms:created xsi:type="dcterms:W3CDTF">2023-12-08T03:55:00Z</dcterms:created>
  <dcterms:modified xsi:type="dcterms:W3CDTF">2023-12-08T05:43:00Z</dcterms:modified>
</cp:coreProperties>
</file>