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5" w:after="0" w:line="315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  <w:t>Dasti-Craft</w:t>
      </w: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Hi-Fi</w:t>
      </w: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  <w:t xml:space="preserve"> README</w:t>
      </w:r>
    </w:p>
    <w:p>
      <w:pPr>
        <w:pStyle w:val="2"/>
        <w:spacing w:before="270" w:after="0" w:line="255" w:lineRule="atLeast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Implementation</w:t>
      </w:r>
    </w:p>
    <w:p>
      <w:pPr>
        <w:pStyle w:val="2"/>
        <w:spacing w:before="45" w:after="0" w:line="315" w:lineRule="atLeas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The prototype was built with Proto.io, We design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it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for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Android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 platoform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. Proto.io was useful because it has lots of design and implementation tools. One benifit of Proto.io was that it have many UI templates and onboarding support.</w:t>
      </w:r>
    </w:p>
    <w:p>
      <w:pPr>
        <w:pStyle w:val="2"/>
        <w:spacing w:before="45" w:after="0" w:line="315" w:lineRule="atLeas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The prototype is very interactive, it tells where to touch on the button further ,which helps to understand all the phenomena of the application.</w:t>
      </w:r>
    </w:p>
    <w:p>
      <w:pPr>
        <w:pStyle w:val="2"/>
        <w:spacing w:before="45" w:after="0" w:line="315" w:lineRule="atLeast"/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pStyle w:val="2"/>
        <w:spacing w:before="45" w:after="0" w:line="315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Operating Instructions</w:t>
      </w:r>
    </w:p>
    <w:p>
      <w:pPr>
        <w:pStyle w:val="2"/>
        <w:spacing w:before="45" w:after="0" w:line="270" w:lineRule="atLeast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00"/>
          <w:sz w:val="22"/>
          <w:szCs w:val="22"/>
        </w:rPr>
        <w:t>General Use</w:t>
      </w:r>
    </w:p>
    <w:p>
      <w:pPr>
        <w:pStyle w:val="2"/>
        <w:spacing w:before="30" w:after="0" w:line="315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If you click anywhere on the current screen, prototype will highlight next clickable areas in blue. Click on these areas to navigate to other screens or initiate pop-ups in the prototype.</w:t>
      </w:r>
    </w:p>
    <w:p>
      <w:pPr>
        <w:pStyle w:val="2"/>
        <w:spacing w:before="255" w:after="0" w:line="270" w:lineRule="atLeast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00"/>
          <w:sz w:val="22"/>
          <w:szCs w:val="22"/>
        </w:rPr>
        <w:t>Home screen</w:t>
      </w:r>
    </w:p>
    <w:p>
      <w:pPr>
        <w:pStyle w:val="2"/>
        <w:spacing w:before="30" w:after="0" w:line="315" w:lineRule="atLeas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The home screen displays the trending products with price and add to cart option. There is menu button on top left of the screen.</w:t>
      </w:r>
    </w:p>
    <w:p>
      <w:pPr>
        <w:pStyle w:val="2"/>
        <w:spacing w:before="30" w:after="0" w:line="315" w:lineRule="atLeast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Menu screen</w:t>
      </w:r>
    </w:p>
    <w:p>
      <w:pPr>
        <w:pStyle w:val="2"/>
        <w:spacing w:before="30" w:after="0" w:line="255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Menu Screen will show will show different options related to application such as trending products, Collections, Customize Products and Contact us. 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Sign-up Page: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buying anything, first of all Sign-up is required. Sign-up required full name, user name, password, Address and contact number. Prototype have sign-up button below this information.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Collections Page: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Collections page have different type of products which are decorative crafts,fashion crafts,paper crafts, jewelry, kids Crafts,Flips Flops,Polymer Clay Crafts,Functional Crafts and Salt Crafts.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My Cart Page: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page have product name, Quantity,Price options along with Order and Add more options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along with the price and tags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Contact us: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this page there is information about phone number, address and email of company.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 that people can contact and ask about the delivery date or any information.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C3E94"/>
    <w:rsid w:val="001438EF"/>
    <w:rsid w:val="003B0A55"/>
    <w:rsid w:val="00B904BF"/>
    <w:rsid w:val="03DD40A7"/>
    <w:rsid w:val="203C3E9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291</Words>
  <Characters>1661</Characters>
  <Lines>13</Lines>
  <Paragraphs>3</Paragraphs>
  <TotalTime>0</TotalTime>
  <ScaleCrop>false</ScaleCrop>
  <LinksUpToDate>false</LinksUpToDate>
  <CharactersWithSpaces>1949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2017-06-10T01:57:00Z</dcterms:created>
  <dc:creator>umer</dc:creator>
  <cp:lastModifiedBy>Faisal Noor</cp:lastModifiedBy>
  <dcterms:modified xsi:type="dcterms:W3CDTF">2017-06-14T11:46:38Z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