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E3FC" w14:textId="77777777" w:rsidR="00E22989" w:rsidRPr="00E22989" w:rsidRDefault="00E22989" w:rsidP="00E22989">
      <w:pPr>
        <w:rPr>
          <w:b/>
          <w:bCs/>
          <w:lang w:val="en-PK"/>
        </w:rPr>
      </w:pPr>
      <w:r w:rsidRPr="00E22989">
        <w:rPr>
          <w:b/>
          <w:bCs/>
          <w:lang w:val="en-PK"/>
        </w:rPr>
        <w:t>Next.js Learning Outline</w:t>
      </w:r>
    </w:p>
    <w:p w14:paraId="11EDE9E8" w14:textId="77777777" w:rsidR="00E22989" w:rsidRPr="00E22989" w:rsidRDefault="00E22989" w:rsidP="00E22989">
      <w:pPr>
        <w:rPr>
          <w:lang w:val="en-PK"/>
        </w:rPr>
      </w:pPr>
      <w:r w:rsidRPr="00E22989">
        <w:rPr>
          <w:b/>
          <w:bCs/>
          <w:lang w:val="en-PK"/>
        </w:rPr>
        <w:t>Part 1 — Foundations</w:t>
      </w:r>
    </w:p>
    <w:p w14:paraId="6F3314F6" w14:textId="77777777" w:rsidR="00E22989" w:rsidRPr="00E22989" w:rsidRDefault="00E22989" w:rsidP="00E22989">
      <w:pPr>
        <w:numPr>
          <w:ilvl w:val="0"/>
          <w:numId w:val="1"/>
        </w:numPr>
        <w:rPr>
          <w:lang w:val="en-PK"/>
        </w:rPr>
      </w:pPr>
      <w:r w:rsidRPr="00E22989">
        <w:rPr>
          <w:lang w:val="en-PK"/>
        </w:rPr>
        <w:t>What is Next.js and why does it exist (vs plain React)</w:t>
      </w:r>
    </w:p>
    <w:p w14:paraId="15B81D9A" w14:textId="77777777" w:rsidR="00E22989" w:rsidRPr="00E22989" w:rsidRDefault="00E22989" w:rsidP="00E22989">
      <w:pPr>
        <w:numPr>
          <w:ilvl w:val="0"/>
          <w:numId w:val="1"/>
        </w:numPr>
        <w:rPr>
          <w:lang w:val="en-PK"/>
        </w:rPr>
      </w:pPr>
      <w:r w:rsidRPr="00E22989">
        <w:rPr>
          <w:lang w:val="en-PK"/>
        </w:rPr>
        <w:t>Project setup &amp; file structure (App Router)</w:t>
      </w:r>
    </w:p>
    <w:p w14:paraId="535456B7" w14:textId="77777777" w:rsidR="00E22989" w:rsidRPr="00E22989" w:rsidRDefault="00E22989" w:rsidP="00E22989">
      <w:pPr>
        <w:numPr>
          <w:ilvl w:val="0"/>
          <w:numId w:val="1"/>
        </w:numPr>
        <w:rPr>
          <w:lang w:val="en-PK"/>
        </w:rPr>
      </w:pPr>
      <w:r w:rsidRPr="00E22989">
        <w:rPr>
          <w:lang w:val="en-PK"/>
        </w:rPr>
        <w:t>Pages &amp; routing basics (file-based routing)</w:t>
      </w:r>
    </w:p>
    <w:p w14:paraId="658F860A" w14:textId="77777777" w:rsidR="00E22989" w:rsidRPr="00E22989" w:rsidRDefault="00E22989" w:rsidP="00E22989">
      <w:pPr>
        <w:rPr>
          <w:lang w:val="en-PK"/>
        </w:rPr>
      </w:pPr>
      <w:r w:rsidRPr="00E22989">
        <w:rPr>
          <w:b/>
          <w:bCs/>
          <w:lang w:val="en-PK"/>
        </w:rPr>
        <w:t>Part 2 — Core Rendering Concepts</w:t>
      </w:r>
      <w:r w:rsidRPr="00E22989">
        <w:rPr>
          <w:lang w:val="en-PK"/>
        </w:rPr>
        <w:br/>
        <w:t>4. Server Components vs Client Components</w:t>
      </w:r>
      <w:r w:rsidRPr="00E22989">
        <w:rPr>
          <w:lang w:val="en-PK"/>
        </w:rPr>
        <w:br/>
        <w:t>5. Rendering strategies: SSR, SSG, ISR, CSR</w:t>
      </w:r>
      <w:r w:rsidRPr="00E22989">
        <w:rPr>
          <w:lang w:val="en-PK"/>
        </w:rPr>
        <w:br/>
        <w:t>6. Data fetching (fetch in Server Components, caching, revalidation)</w:t>
      </w:r>
    </w:p>
    <w:p w14:paraId="4E162C7C" w14:textId="77777777" w:rsidR="00E22989" w:rsidRPr="00E22989" w:rsidRDefault="00E22989" w:rsidP="00E22989">
      <w:pPr>
        <w:rPr>
          <w:lang w:val="en-PK"/>
        </w:rPr>
      </w:pPr>
      <w:r w:rsidRPr="00E22989">
        <w:rPr>
          <w:b/>
          <w:bCs/>
          <w:lang w:val="en-PK"/>
        </w:rPr>
        <w:t>Part 3 — Routing Deep Dive</w:t>
      </w:r>
      <w:r w:rsidRPr="00E22989">
        <w:rPr>
          <w:lang w:val="en-PK"/>
        </w:rPr>
        <w:br/>
        <w:t>7. Dynamic routes, nested routes, route groups</w:t>
      </w:r>
      <w:r w:rsidRPr="00E22989">
        <w:rPr>
          <w:lang w:val="en-PK"/>
        </w:rPr>
        <w:br/>
        <w:t>8. Layouts, templates, loading/error UI</w:t>
      </w:r>
      <w:r w:rsidRPr="00E22989">
        <w:rPr>
          <w:lang w:val="en-PK"/>
        </w:rPr>
        <w:br/>
        <w:t xml:space="preserve">9. Navigation (Link, </w:t>
      </w:r>
      <w:proofErr w:type="spellStart"/>
      <w:r w:rsidRPr="00E22989">
        <w:rPr>
          <w:lang w:val="en-PK"/>
        </w:rPr>
        <w:t>useRouter</w:t>
      </w:r>
      <w:proofErr w:type="spellEnd"/>
      <w:r w:rsidRPr="00E22989">
        <w:rPr>
          <w:lang w:val="en-PK"/>
        </w:rPr>
        <w:t>, redirects)</w:t>
      </w:r>
    </w:p>
    <w:p w14:paraId="43B57EBE" w14:textId="77777777" w:rsidR="00E22989" w:rsidRPr="00E22989" w:rsidRDefault="00E22989" w:rsidP="00E22989">
      <w:pPr>
        <w:rPr>
          <w:lang w:val="en-PK"/>
        </w:rPr>
      </w:pPr>
      <w:r w:rsidRPr="00E22989">
        <w:rPr>
          <w:b/>
          <w:bCs/>
          <w:lang w:val="en-PK"/>
        </w:rPr>
        <w:t>Part 4 — Building Real Features</w:t>
      </w:r>
      <w:r w:rsidRPr="00E22989">
        <w:rPr>
          <w:lang w:val="en-PK"/>
        </w:rPr>
        <w:br/>
        <w:t>10. API routes / Route Handlers</w:t>
      </w:r>
      <w:r w:rsidRPr="00E22989">
        <w:rPr>
          <w:lang w:val="en-PK"/>
        </w:rPr>
        <w:br/>
        <w:t>11. Server Actions &amp; forms</w:t>
      </w:r>
      <w:r w:rsidRPr="00E22989">
        <w:rPr>
          <w:lang w:val="en-PK"/>
        </w:rPr>
        <w:br/>
        <w:t>12. Middleware</w:t>
      </w:r>
      <w:r w:rsidRPr="00E22989">
        <w:rPr>
          <w:lang w:val="en-PK"/>
        </w:rPr>
        <w:br/>
        <w:t>13. Metadata &amp; SEO basics</w:t>
      </w:r>
    </w:p>
    <w:p w14:paraId="24CC15DE" w14:textId="77777777" w:rsidR="00E22989" w:rsidRPr="00E22989" w:rsidRDefault="00E22989" w:rsidP="00E22989">
      <w:pPr>
        <w:rPr>
          <w:lang w:val="en-PK"/>
        </w:rPr>
      </w:pPr>
      <w:r w:rsidRPr="00E22989">
        <w:rPr>
          <w:b/>
          <w:bCs/>
          <w:lang w:val="en-PK"/>
        </w:rPr>
        <w:t>Part 5 — Production-Ready Skills</w:t>
      </w:r>
      <w:r w:rsidRPr="00E22989">
        <w:rPr>
          <w:lang w:val="en-PK"/>
        </w:rPr>
        <w:br/>
        <w:t>14. Environment variables &amp; config</w:t>
      </w:r>
      <w:r w:rsidRPr="00E22989">
        <w:rPr>
          <w:lang w:val="en-PK"/>
        </w:rPr>
        <w:br/>
        <w:t>15. Image/Font optimization (next/image, next/font)</w:t>
      </w:r>
      <w:r w:rsidRPr="00E22989">
        <w:rPr>
          <w:lang w:val="en-PK"/>
        </w:rPr>
        <w:br/>
        <w:t>16. Deployment (</w:t>
      </w:r>
      <w:proofErr w:type="spellStart"/>
      <w:r w:rsidRPr="00E22989">
        <w:rPr>
          <w:lang w:val="en-PK"/>
        </w:rPr>
        <w:t>Vercel</w:t>
      </w:r>
      <w:proofErr w:type="spellEnd"/>
      <w:r w:rsidRPr="00E22989">
        <w:rPr>
          <w:lang w:val="en-PK"/>
        </w:rPr>
        <w:t>, build process)</w:t>
      </w:r>
      <w:r w:rsidRPr="00E22989">
        <w:rPr>
          <w:lang w:val="en-PK"/>
        </w:rPr>
        <w:br/>
        <w:t>17. Interview wrap-up: tying comparisons together</w:t>
      </w:r>
    </w:p>
    <w:p w14:paraId="7032ABF7" w14:textId="77777777" w:rsidR="000664F8" w:rsidRDefault="000664F8"/>
    <w:sectPr w:rsidR="000664F8" w:rsidSect="00407016">
      <w:pgSz w:w="12240" w:h="15840"/>
      <w:pgMar w:top="1440" w:right="1440" w:bottom="1440" w:left="1440" w:header="851" w:footer="16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3000509000000000000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2DF2"/>
    <w:multiLevelType w:val="multilevel"/>
    <w:tmpl w:val="CA2E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74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89"/>
    <w:rsid w:val="000664F8"/>
    <w:rsid w:val="00186692"/>
    <w:rsid w:val="00407016"/>
    <w:rsid w:val="00606C45"/>
    <w:rsid w:val="006846E8"/>
    <w:rsid w:val="00E2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DEB3"/>
  <w15:chartTrackingRefBased/>
  <w15:docId w15:val="{CDC52FEE-145A-4F4C-B95F-EB2F4AD8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>HP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Rafique</dc:creator>
  <cp:keywords/>
  <dc:description/>
  <cp:lastModifiedBy>Ahmad Rafique</cp:lastModifiedBy>
  <cp:revision>1</cp:revision>
  <dcterms:created xsi:type="dcterms:W3CDTF">2026-07-16T09:52:00Z</dcterms:created>
  <dcterms:modified xsi:type="dcterms:W3CDTF">2026-07-16T09:52:00Z</dcterms:modified>
</cp:coreProperties>
</file>