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895" w:rsidRDefault="00D4338B" w:rsidP="00D4338B">
      <w:pPr>
        <w:bidi/>
      </w:pPr>
      <w:r>
        <w:rPr>
          <w:rtl/>
        </w:rPr>
        <w:t xml:space="preserve">نظَّمَت لجنة الدفاع في البرلمان الجزائري، الخميس، في الجزائر العاصمة يومًا برلمانيًّا عن "دور البحث العلمي في تطوير وعصرنة </w:t>
      </w:r>
      <w:r>
        <w:t xml:space="preserve">       </w:t>
      </w:r>
      <w:r>
        <w:rPr>
          <w:rtl/>
        </w:rPr>
        <w:t>الجيوش"، في محاولة للوصول بالجيش إلى مصافِّ الدول المتطوِّرة عسكريًّا المتحكمة في التكنولوجيا الحديثة</w:t>
      </w:r>
      <w:r>
        <w:t>.</w:t>
      </w:r>
      <w:r>
        <w:br/>
      </w:r>
      <w:r>
        <w:t xml:space="preserve">   </w:t>
      </w:r>
      <w:r>
        <w:rPr>
          <w:rtl/>
        </w:rPr>
        <w:t xml:space="preserve">وحضر هذا اللقاء كل من رئيس البرلمان الجزائري محمد العربي ولد خليفة، وعدد من قيادات وزارة الدفاع الجزائرية وضباط رفيعو </w:t>
      </w:r>
      <w:r>
        <w:t xml:space="preserve">   </w:t>
      </w:r>
      <w:r>
        <w:rPr>
          <w:rtl/>
        </w:rPr>
        <w:t>المستوى في الجيش الجزائري، وكذا برلمانيون وأساتذة باحثون</w:t>
      </w:r>
      <w:r>
        <w:t>.</w:t>
      </w:r>
      <w:r>
        <w:br/>
      </w:r>
      <w:r>
        <w:t xml:space="preserve">            </w:t>
      </w:r>
      <w:r>
        <w:rPr>
          <w:rtl/>
        </w:rPr>
        <w:t xml:space="preserve">وفي كلمة افتتاحية، أبدى رئيس لجنة الدفاع في البرلمان الجزائري فؤاد بن مرابط عن أمله في ان يكون هذا اليوم الدراسي فرصة </w:t>
      </w:r>
      <w:r>
        <w:t xml:space="preserve">                    </w:t>
      </w:r>
      <w:r>
        <w:rPr>
          <w:rtl/>
        </w:rPr>
        <w:t xml:space="preserve">للاطلاع على أهمية مشاريع البحث والتطوير في المجال العسكري والعملي، للوصول بالجيش الجزائري، كما </w:t>
      </w:r>
      <w:r>
        <w:t xml:space="preserve">                  </w:t>
      </w:r>
      <w:r>
        <w:rPr>
          <w:rtl/>
        </w:rPr>
        <w:t xml:space="preserve">قال، </w:t>
      </w:r>
      <w:r>
        <w:t xml:space="preserve">        </w:t>
      </w:r>
      <w:r>
        <w:rPr>
          <w:rtl/>
        </w:rPr>
        <w:t>الى مصاف الجيوش المتطورة القوية المتحكمة في التكنولوجيات الحديثة</w:t>
      </w:r>
      <w:r>
        <w:t>.</w:t>
      </w:r>
      <w:r>
        <w:br/>
      </w:r>
      <w:r>
        <w:t xml:space="preserve">       </w:t>
      </w:r>
      <w:r>
        <w:rPr>
          <w:rtl/>
        </w:rPr>
        <w:t xml:space="preserve">وأكَّد رئيس البرلمان الجزائري  ولد خليفة من جهته أن المؤسسة العسكرية الجزائرية  "حرصت في السنوات الأخيرة على تكوين </w:t>
      </w:r>
      <w:r>
        <w:t xml:space="preserve">           </w:t>
      </w:r>
      <w:r>
        <w:rPr>
          <w:rtl/>
        </w:rPr>
        <w:t xml:space="preserve">إطاراتها من مختلف المستويات، والرفع من جاهزيتها بالتدريب المستمر والتحكم في التكنولوجيات، والتركيز على البحث العلمي </w:t>
      </w:r>
      <w:r>
        <w:t xml:space="preserve">          </w:t>
      </w:r>
      <w:r>
        <w:rPr>
          <w:rtl/>
        </w:rPr>
        <w:t>النظري والتطبيقي</w:t>
      </w:r>
      <w:r>
        <w:t>" .</w:t>
      </w:r>
      <w:r>
        <w:br/>
      </w:r>
      <w:r>
        <w:t xml:space="preserve">     </w:t>
      </w:r>
      <w:r>
        <w:rPr>
          <w:rtl/>
        </w:rPr>
        <w:t xml:space="preserve">وفي مداخلة له تحت عنوان "ارتباط البحث العلمي بعصرنة الجيوش" شدَّد العقيد في الجيش الجزائري عليّ بوسناج على ضرورة </w:t>
      </w:r>
      <w:r>
        <w:t xml:space="preserve">               </w:t>
      </w:r>
      <w:r>
        <w:rPr>
          <w:rtl/>
        </w:rPr>
        <w:t>توطيد علاقات التعاون في مجال البحث العلمي بين العسكريين والمدنيين قصد التوصل الى استخدام "أمثل</w:t>
      </w:r>
      <w:r>
        <w:t xml:space="preserve">" </w:t>
      </w:r>
      <w:r>
        <w:rPr>
          <w:rtl/>
        </w:rPr>
        <w:t xml:space="preserve">لمختلف النتائج </w:t>
      </w:r>
      <w:r>
        <w:t xml:space="preserve">            </w:t>
      </w:r>
      <w:r>
        <w:rPr>
          <w:rtl/>
        </w:rPr>
        <w:t>العلمية التي تهم المؤسسة العسكرية بالدرجة الأولى</w:t>
      </w:r>
      <w:r>
        <w:t>.</w:t>
      </w:r>
      <w:r>
        <w:br/>
      </w:r>
      <w:r>
        <w:t xml:space="preserve"> </w:t>
      </w:r>
      <w:r>
        <w:rPr>
          <w:rtl/>
        </w:rPr>
        <w:t xml:space="preserve">وفي الاتجاه ذاته، أبرز العميد في الجيش الجزائري عمر سرير في مداخلة تحت عنوان "أمثلة عن الجيوش الأجنبية" الأهمية التي </w:t>
      </w:r>
      <w:r>
        <w:t xml:space="preserve">  </w:t>
      </w:r>
      <w:r>
        <w:rPr>
          <w:rtl/>
        </w:rPr>
        <w:t xml:space="preserve">توليها </w:t>
      </w:r>
      <w:r>
        <w:t xml:space="preserve">  </w:t>
      </w:r>
      <w:r>
        <w:rPr>
          <w:rtl/>
        </w:rPr>
        <w:t xml:space="preserve"> الدول القوية لمجال البحث والابتكار، مستدلاً في هذا الصدد بما خصصته الصين من موازنة مهمة سنة 2011 في مجال </w:t>
      </w:r>
      <w:r>
        <w:t xml:space="preserve">               </w:t>
      </w:r>
      <w:bookmarkStart w:id="0" w:name="_GoBack"/>
      <w:bookmarkEnd w:id="0"/>
      <w:r>
        <w:rPr>
          <w:rtl/>
        </w:rPr>
        <w:t>الاستثمارات في البحث والتطوير، قُدرت بنسبة 8ر1 في المائة من ناتجها الداخلي الخام، أي ما يعادل 138 مليار دولار</w:t>
      </w:r>
      <w:r>
        <w:t>.</w:t>
      </w:r>
    </w:p>
    <w:sectPr w:rsidR="00DB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21"/>
    <w:rsid w:val="002C6721"/>
    <w:rsid w:val="00D4338B"/>
    <w:rsid w:val="00DB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>فراس الصعيو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2014-02-09T07:39:00Z</dcterms:created>
  <dcterms:modified xsi:type="dcterms:W3CDTF">2014-02-09T07:40:00Z</dcterms:modified>
</cp:coreProperties>
</file>