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rFonts w:ascii="Arial" w:hAnsi="Arial" w:eastAsia="Arial" w:cs="Arial"/>
          <w:b/>
          <w:sz w:val="22"/>
        </w:rPr>
        <w:t>Course No:</w:t>
      </w:r>
      <w:r>
        <w:rPr>
          <w:rFonts w:ascii="Arial" w:hAnsi="Arial" w:eastAsia="Arial" w:cs="Arial"/>
          <w:sz w:val="22"/>
        </w:rPr>
        <w:t xml:space="preserve"> </w:t>
      </w:r>
      <w:r>
        <w:rPr>
          <w:rFonts w:ascii="Arial" w:hAnsi="Arial" w:eastAsia="Arial" w:cs="Arial"/>
          <w:sz w:val="22"/>
          <w:highlight w:val="yellow"/>
        </w:rPr>
        <w:t>CS-AI-???</w:t>
      </w:r>
    </w:p>
    <w:p/>
    <w:p>
      <w:r>
        <w:rPr>
          <w:rFonts w:ascii="Arial" w:hAnsi="Arial" w:eastAsia="Arial" w:cs="Arial"/>
          <w:b/>
          <w:sz w:val="22"/>
        </w:rPr>
        <w:t>Course Title:</w:t>
      </w:r>
      <w:r>
        <w:rPr>
          <w:rFonts w:ascii="Arial" w:hAnsi="Arial" w:eastAsia="Arial" w:cs="Arial"/>
          <w:sz w:val="22"/>
        </w:rPr>
        <w:t xml:space="preserve"> Applied machine consciousness</w:t>
      </w:r>
    </w:p>
    <w:p/>
    <w:p>
      <w:r>
        <w:rPr>
          <w:rFonts w:ascii="Arial" w:hAnsi="Arial" w:eastAsia="Arial" w:cs="Arial"/>
          <w:b/>
          <w:sz w:val="22"/>
        </w:rPr>
        <w:t xml:space="preserve">Credits: </w:t>
      </w:r>
      <w:r>
        <w:rPr>
          <w:rFonts w:ascii="Arial" w:hAnsi="Arial" w:eastAsia="Arial" w:cs="Arial"/>
          <w:sz w:val="22"/>
        </w:rPr>
        <w:t>(4-2-2)</w:t>
      </w:r>
      <w:r>
        <w:rPr>
          <w:rFonts w:ascii="Arial" w:hAnsi="Arial" w:eastAsia="Arial" w:cs="Arial"/>
          <w:sz w:val="22"/>
          <w:vertAlign w:val="superscript"/>
        </w:rPr>
        <w:footnoteReference w:id="0"/>
      </w:r>
    </w:p>
    <w:p/>
    <w:p>
      <w:r>
        <w:rPr>
          <w:rFonts w:ascii="Arial" w:hAnsi="Arial" w:eastAsia="Arial" w:cs="Arial"/>
          <w:b/>
          <w:sz w:val="22"/>
        </w:rPr>
        <w:t>Instructor:</w:t>
      </w:r>
      <w:r>
        <w:rPr>
          <w:rFonts w:ascii="Arial" w:hAnsi="Arial" w:eastAsia="Arial" w:cs="Arial"/>
          <w:sz w:val="22"/>
        </w:rPr>
        <w:t xml:space="preserve">  Max Talanov (email: </w:t>
      </w:r>
      <w:r>
        <w:fldChar w:fldCharType="begin"/>
      </w:r>
      <w:r>
        <w:instrText xml:space="preserve">HYPERLINK "mailto:max.talanov@gmail.com" </w:instrText>
      </w:r>
      <w:r>
        <w:fldChar w:fldCharType="separate"/>
      </w:r>
      <w:r>
        <w:rPr>
          <w:rFonts w:ascii="Arial" w:hAnsi="Arial" w:eastAsia="Arial" w:cs="Arial"/>
          <w:color w:val="1155CC"/>
          <w:sz w:val="22"/>
          <w:u w:val="single"/>
        </w:rPr>
        <w:t>max.talanov@gmail.com</w:t>
      </w:r>
      <w:r>
        <w:fldChar w:fldCharType="end"/>
      </w:r>
      <w:r>
        <w:rPr>
          <w:rFonts w:ascii="Arial" w:hAnsi="Arial" w:eastAsia="Arial" w:cs="Arial"/>
          <w:sz w:val="22"/>
        </w:rPr>
        <w:t>)</w:t>
      </w:r>
    </w:p>
    <w:p/>
    <w:p>
      <w:r>
        <w:rPr>
          <w:rFonts w:ascii="Arial" w:hAnsi="Arial" w:eastAsia="Arial" w:cs="Arial"/>
          <w:b/>
          <w:sz w:val="22"/>
        </w:rPr>
        <w:t xml:space="preserve">Prerequisite courses: </w:t>
      </w:r>
      <w:r>
        <w:rPr>
          <w:rFonts w:ascii="Arial" w:hAnsi="Arial" w:eastAsia="Arial" w:cs="Arial"/>
          <w:sz w:val="22"/>
        </w:rPr>
        <w:t>None</w:t>
      </w:r>
    </w:p>
    <w:p/>
    <w:p>
      <w:r>
        <w:rPr>
          <w:rFonts w:ascii="Arial" w:hAnsi="Arial" w:eastAsia="Arial" w:cs="Arial"/>
          <w:b/>
          <w:sz w:val="22"/>
        </w:rPr>
        <w:t>Course outline</w:t>
      </w:r>
    </w:p>
    <w:p>
      <w:pPr>
        <w:ind w:right="-24"/>
        <w:jc w:val="both"/>
      </w:pPr>
      <w:r>
        <w:rPr>
          <w:rFonts w:ascii="Arial" w:hAnsi="Arial" w:eastAsia="Arial" w:cs="Arial"/>
          <w:sz w:val="22"/>
        </w:rPr>
        <w:t xml:space="preserve">This course is based mainly on works of Marvin Minsky </w:t>
      </w:r>
      <w:bookmarkStart w:id="0" w:name="_GoBack"/>
      <w:bookmarkEnd w:id="0"/>
      <w:r>
        <w:rPr>
          <w:rFonts w:ascii="Arial" w:hAnsi="Arial" w:eastAsia="Arial" w:cs="Arial"/>
          <w:sz w:val="22"/>
        </w:rPr>
        <w:t xml:space="preserve">and Aaron Sloman of AI and cognitive architectures domain, neuroscientific works from Harvard university. </w:t>
      </w:r>
    </w:p>
    <w:p>
      <w:pPr>
        <w:ind w:right="-24"/>
        <w:jc w:val="both"/>
        <w:rPr>
          <w:rFonts w:ascii="Arial" w:hAnsi="Arial" w:eastAsia="Arial" w:cs="Arial"/>
          <w:sz w:val="22"/>
        </w:rPr>
      </w:pPr>
      <w:r>
        <w:rPr>
          <w:rFonts w:ascii="Arial" w:hAnsi="Arial" w:eastAsia="Arial" w:cs="Arial"/>
          <w:sz w:val="22"/>
        </w:rPr>
        <w:t xml:space="preserve">We try to use industrial everyday examples to draw the overall picture of the unsolved problems and identify the importance of the topic. </w:t>
      </w:r>
    </w:p>
    <w:p>
      <w:pPr>
        <w:ind w:right="-24"/>
        <w:jc w:val="both"/>
      </w:pPr>
      <w:r>
        <w:rPr>
          <w:rFonts w:ascii="Arial" w:hAnsi="Arial" w:eastAsia="Arial" w:cs="Arial"/>
          <w:sz w:val="22"/>
        </w:rPr>
        <w:t>We practice bifocal view on the complex AI problems incorporating: Philosophical views of Tononi, Marvin Minsky, Aaron Sloman, Neuroscientific views originated from the course of Neuroscience of Harvard University by David Cox and works of Antonio Damasio. Implementation focus is depicted in the third part of the course where we start from most straightforward review of technologies that could be useful for implementation of the neurobiologically inspired intelligent systems, then we review current state of cognitive architectures from the implementation perspective, and latest and possibly hardest approach of realistic neural networks that are most close to brain functioning at the moment. This provides wide view on the implementation approaches starting from current technologies to future perspectives.</w:t>
      </w:r>
    </w:p>
    <w:p/>
    <w:p>
      <w:r>
        <w:rPr>
          <w:rFonts w:ascii="Arial" w:hAnsi="Arial" w:eastAsia="Arial" w:cs="Arial"/>
          <w:b/>
          <w:sz w:val="22"/>
        </w:rPr>
        <w:t>Required background knowledge:</w:t>
      </w:r>
    </w:p>
    <w:p>
      <w:r>
        <w:rPr>
          <w:rFonts w:ascii="Arial" w:hAnsi="Arial" w:eastAsia="Arial" w:cs="Arial"/>
          <w:sz w:val="22"/>
        </w:rPr>
        <w:t>None.</w:t>
      </w:r>
    </w:p>
    <w:p/>
    <w:p>
      <w:r>
        <w:rPr>
          <w:rFonts w:ascii="Arial" w:hAnsi="Arial" w:eastAsia="Arial" w:cs="Arial"/>
          <w:b/>
          <w:sz w:val="22"/>
        </w:rPr>
        <w:t>Course Syllabus:</w:t>
      </w:r>
    </w:p>
    <w:p/>
    <w:p>
      <w:pPr>
        <w:widowControl/>
        <w:numPr>
          <w:ilvl w:val="0"/>
          <w:numId w:val="1"/>
        </w:numPr>
        <w:spacing w:before="0" w:beforeAutospacing="1" w:after="0" w:afterAutospacing="1"/>
        <w:ind w:left="720" w:hanging="360"/>
      </w:pPr>
      <w:r>
        <w:fldChar w:fldCharType="begin"/>
      </w:r>
      <w:r>
        <w:instrText xml:space="preserve"> HYPERLINK "https://github.com/max-talanov/1/blob/master/applied machine consciosness/intro.md" </w:instrText>
      </w:r>
      <w:r>
        <w:fldChar w:fldCharType="separate"/>
      </w:r>
      <w:r>
        <w:rPr>
          <w:rStyle w:val="11"/>
        </w:rPr>
        <w:t>Intro</w:t>
      </w:r>
      <w:r>
        <w:fldChar w:fldCharType="end"/>
      </w:r>
      <w:r>
        <w:t>.</w:t>
      </w:r>
    </w:p>
    <w:p>
      <w:pPr>
        <w:widowControl/>
        <w:numPr>
          <w:ilvl w:val="0"/>
          <w:numId w:val="1"/>
        </w:numPr>
        <w:spacing w:before="0" w:beforeAutospacing="1" w:after="0" w:afterAutospacing="1"/>
        <w:ind w:left="720" w:hanging="360"/>
      </w:pPr>
      <w:r>
        <w:t>Why machine consciousness matters</w:t>
      </w:r>
    </w:p>
    <w:p>
      <w:pPr>
        <w:widowControl/>
        <w:numPr>
          <w:ilvl w:val="0"/>
          <w:numId w:val="1"/>
        </w:numPr>
        <w:spacing w:before="0" w:beforeAutospacing="1" w:after="0" w:afterAutospacing="1"/>
        <w:ind w:left="720" w:hanging="360"/>
      </w:pPr>
      <w:r>
        <w:t xml:space="preserve">Philosophical perspective </w:t>
      </w:r>
    </w:p>
    <w:p>
      <w:pPr>
        <w:widowControl/>
        <w:numPr>
          <w:ilvl w:val="1"/>
          <w:numId w:val="1"/>
        </w:numPr>
        <w:spacing w:before="0" w:beforeAutospacing="1" w:after="0" w:afterAutospacing="1"/>
        <w:ind w:left="1440" w:hanging="360"/>
      </w:pPr>
      <w:r>
        <w:t>IIT: consciousness is integrated information</w:t>
      </w:r>
    </w:p>
    <w:p>
      <w:pPr>
        <w:widowControl/>
        <w:numPr>
          <w:ilvl w:val="1"/>
          <w:numId w:val="1"/>
        </w:numPr>
        <w:spacing w:before="0" w:beforeAutospacing="1" w:after="0" w:afterAutospacing="1"/>
        <w:ind w:left="1440" w:hanging="360"/>
      </w:pPr>
      <w:r>
        <w:t xml:space="preserve">Model of six: </w:t>
      </w:r>
    </w:p>
    <w:p>
      <w:pPr>
        <w:widowControl/>
        <w:numPr>
          <w:ilvl w:val="2"/>
          <w:numId w:val="1"/>
        </w:numPr>
        <w:spacing w:before="0" w:beforeAutospacing="1" w:after="0" w:afterAutospacing="1"/>
        <w:ind w:left="2160" w:hanging="360"/>
      </w:pPr>
      <w:r>
        <w:fldChar w:fldCharType="begin"/>
      </w:r>
      <w:r>
        <w:instrText xml:space="preserve"> HYPERLINK "https://github.com/max-talanov/1/blob/master/applied machine consciosness/consciousness.md" </w:instrText>
      </w:r>
      <w:r>
        <w:fldChar w:fldCharType="separate"/>
      </w:r>
      <w:r>
        <w:rPr>
          <w:rStyle w:val="11"/>
        </w:rPr>
        <w:t>Consciousness (lectures: 1, 2, 3).</w:t>
      </w:r>
      <w:r>
        <w:fldChar w:fldCharType="end"/>
      </w:r>
    </w:p>
    <w:p>
      <w:pPr>
        <w:widowControl/>
        <w:numPr>
          <w:ilvl w:val="2"/>
          <w:numId w:val="1"/>
        </w:numPr>
        <w:spacing w:before="0" w:beforeAutospacing="1" w:after="0" w:afterAutospacing="1"/>
        <w:ind w:left="2160" w:hanging="360"/>
      </w:pPr>
      <w:r>
        <w:fldChar w:fldCharType="begin"/>
      </w:r>
      <w:r>
        <w:instrText xml:space="preserve"> HYPERLINK "https://github.com/max-talanov/1/blob/master/applied machine consciosness/levels_of_mental_activities.md" </w:instrText>
      </w:r>
      <w:r>
        <w:fldChar w:fldCharType="separate"/>
      </w:r>
      <w:r>
        <w:rPr>
          <w:rStyle w:val="11"/>
        </w:rPr>
        <w:t>Levels of mental activities (lectures 1 and 2).</w:t>
      </w:r>
      <w:r>
        <w:fldChar w:fldCharType="end"/>
      </w:r>
    </w:p>
    <w:p>
      <w:pPr>
        <w:widowControl/>
        <w:numPr>
          <w:ilvl w:val="2"/>
          <w:numId w:val="1"/>
        </w:numPr>
        <w:spacing w:before="0" w:beforeAutospacing="1" w:after="0" w:afterAutospacing="1"/>
        <w:ind w:left="2160" w:hanging="360"/>
      </w:pPr>
      <w:r>
        <w:t>Resourcefulness</w:t>
      </w:r>
    </w:p>
    <w:p>
      <w:pPr>
        <w:widowControl/>
        <w:numPr>
          <w:ilvl w:val="1"/>
          <w:numId w:val="1"/>
        </w:numPr>
        <w:spacing w:before="0" w:beforeAutospacing="1" w:after="0" w:afterAutospacing="1"/>
        <w:ind w:left="1440" w:hanging="360"/>
      </w:pPr>
      <w:r>
        <w:t>H-CogAff and virtual machines</w:t>
      </w:r>
    </w:p>
    <w:p>
      <w:pPr>
        <w:widowControl/>
        <w:numPr>
          <w:ilvl w:val="0"/>
          <w:numId w:val="1"/>
        </w:numPr>
        <w:spacing w:before="0" w:beforeAutospacing="1" w:after="0" w:afterAutospacing="1"/>
        <w:ind w:left="720" w:hanging="360"/>
      </w:pPr>
      <w:r>
        <w:t xml:space="preserve">Neuro-physiological perspective: </w:t>
      </w:r>
    </w:p>
    <w:p>
      <w:pPr>
        <w:widowControl/>
        <w:numPr>
          <w:ilvl w:val="1"/>
          <w:numId w:val="2"/>
        </w:numPr>
        <w:spacing w:before="0" w:beforeAutospacing="1" w:after="0" w:afterAutospacing="1"/>
        <w:ind w:left="1440" w:hanging="360"/>
      </w:pPr>
      <w:r>
        <w:fldChar w:fldCharType="begin"/>
      </w:r>
      <w:r>
        <w:instrText xml:space="preserve"> HYPERLINK "https://github.com/max-talanov/1/blob/master/applied machine consciosness/neurons_and_chemical_synapses.md" </w:instrText>
      </w:r>
      <w:r>
        <w:fldChar w:fldCharType="separate"/>
      </w:r>
      <w:r>
        <w:rPr>
          <w:rStyle w:val="11"/>
        </w:rPr>
        <w:t>Living cells: neurons, chemical synapses, neurotransmission</w:t>
      </w:r>
      <w:r>
        <w:fldChar w:fldCharType="end"/>
      </w:r>
    </w:p>
    <w:p>
      <w:pPr>
        <w:widowControl/>
        <w:numPr>
          <w:ilvl w:val="1"/>
          <w:numId w:val="2"/>
        </w:numPr>
        <w:spacing w:before="0" w:beforeAutospacing="1" w:after="0" w:afterAutospacing="1"/>
        <w:ind w:left="1440" w:hanging="360"/>
      </w:pPr>
      <w:r>
        <w:t>Instincts</w:t>
      </w:r>
    </w:p>
    <w:p>
      <w:pPr>
        <w:widowControl/>
        <w:numPr>
          <w:ilvl w:val="1"/>
          <w:numId w:val="2"/>
        </w:numPr>
        <w:spacing w:before="0" w:beforeAutospacing="1" w:after="0" w:afterAutospacing="1"/>
        <w:ind w:left="1440" w:hanging="360"/>
      </w:pPr>
      <w:r>
        <w:t xml:space="preserve">Learning </w:t>
      </w:r>
    </w:p>
    <w:p>
      <w:pPr>
        <w:widowControl/>
        <w:numPr>
          <w:ilvl w:val="2"/>
          <w:numId w:val="2"/>
        </w:numPr>
        <w:spacing w:before="0" w:beforeAutospacing="1" w:after="0" w:afterAutospacing="1"/>
        <w:ind w:left="2160" w:hanging="360"/>
      </w:pPr>
      <w:r>
        <w:t>Memory: synchronization and association</w:t>
      </w:r>
    </w:p>
    <w:p>
      <w:pPr>
        <w:widowControl/>
        <w:numPr>
          <w:ilvl w:val="2"/>
          <w:numId w:val="2"/>
        </w:numPr>
        <w:spacing w:before="0" w:beforeAutospacing="1" w:after="0" w:afterAutospacing="1"/>
        <w:ind w:left="2160" w:hanging="360"/>
      </w:pPr>
      <w:r>
        <w:t>Curiosity</w:t>
      </w:r>
    </w:p>
    <w:p>
      <w:pPr>
        <w:widowControl/>
        <w:numPr>
          <w:ilvl w:val="1"/>
          <w:numId w:val="2"/>
        </w:numPr>
        <w:spacing w:before="0" w:beforeAutospacing="1" w:after="0" w:afterAutospacing="1"/>
        <w:ind w:left="1440" w:hanging="360"/>
      </w:pPr>
      <w:r>
        <w:t xml:space="preserve">Deliberations </w:t>
      </w:r>
    </w:p>
    <w:p>
      <w:pPr>
        <w:widowControl/>
        <w:numPr>
          <w:ilvl w:val="2"/>
          <w:numId w:val="3"/>
        </w:numPr>
        <w:spacing w:before="0" w:beforeAutospacing="1" w:after="0" w:afterAutospacing="1"/>
        <w:ind w:left="2160" w:hanging="360"/>
      </w:pPr>
      <w:r>
        <w:t>Storytelling</w:t>
      </w:r>
    </w:p>
    <w:p>
      <w:pPr>
        <w:widowControl/>
        <w:numPr>
          <w:ilvl w:val="2"/>
          <w:numId w:val="3"/>
        </w:numPr>
        <w:spacing w:before="0" w:beforeAutospacing="1" w:after="0" w:afterAutospacing="1"/>
        <w:ind w:left="2160" w:hanging="360"/>
      </w:pPr>
      <w:r>
        <w:t>Commonsense</w:t>
      </w:r>
    </w:p>
    <w:p>
      <w:pPr>
        <w:widowControl/>
        <w:numPr>
          <w:ilvl w:val="1"/>
          <w:numId w:val="4"/>
        </w:numPr>
        <w:spacing w:before="0" w:beforeAutospacing="1" w:after="0" w:afterAutospacing="1"/>
        <w:ind w:left="1440" w:hanging="360"/>
      </w:pPr>
      <w:r>
        <w:t xml:space="preserve">Reflections </w:t>
      </w:r>
    </w:p>
    <w:p>
      <w:pPr>
        <w:widowControl/>
        <w:numPr>
          <w:ilvl w:val="0"/>
          <w:numId w:val="5"/>
        </w:numPr>
        <w:spacing w:before="0" w:beforeAutospacing="1" w:after="0" w:afterAutospacing="1"/>
        <w:ind w:left="720" w:hanging="360"/>
      </w:pPr>
      <w:r>
        <w:t xml:space="preserve">Artificial consciousness: </w:t>
      </w:r>
    </w:p>
    <w:p>
      <w:pPr>
        <w:widowControl/>
        <w:numPr>
          <w:ilvl w:val="1"/>
          <w:numId w:val="3"/>
        </w:numPr>
        <w:spacing w:before="0" w:beforeAutospacing="1" w:after="0" w:afterAutospacing="1"/>
        <w:ind w:left="1440" w:hanging="360"/>
      </w:pPr>
      <w:r>
        <w:t>State of the art</w:t>
      </w:r>
    </w:p>
    <w:p>
      <w:pPr>
        <w:widowControl/>
        <w:numPr>
          <w:ilvl w:val="1"/>
          <w:numId w:val="3"/>
        </w:numPr>
        <w:spacing w:before="0" w:beforeAutospacing="1" w:after="0" w:afterAutospacing="1"/>
        <w:ind w:left="1440" w:hanging="360"/>
      </w:pPr>
      <w:r>
        <w:t>Cognitive architectures</w:t>
      </w:r>
    </w:p>
    <w:p>
      <w:pPr>
        <w:widowControl/>
        <w:numPr>
          <w:ilvl w:val="1"/>
          <w:numId w:val="3"/>
        </w:numPr>
        <w:spacing w:before="0" w:beforeAutospacing="1" w:after="0" w:afterAutospacing="1"/>
        <w:ind w:left="1440" w:hanging="360"/>
      </w:pPr>
      <w:r>
        <w:t>Spiking NNs and HTM</w:t>
      </w:r>
    </w:p>
    <w:p>
      <w:pPr>
        <w:numPr>
          <w:numId w:val="0"/>
        </w:numPr>
        <w:ind w:left="721" w:leftChars="0"/>
        <w:contextualSpacing/>
        <w:rPr>
          <w:sz w:val="22"/>
        </w:rPr>
      </w:pPr>
    </w:p>
    <w:p/>
    <w:p>
      <w:pPr>
        <w:jc w:val="both"/>
      </w:pPr>
      <w:r>
        <w:rPr>
          <w:rFonts w:ascii="Arial" w:hAnsi="Arial" w:eastAsia="Arial" w:cs="Arial"/>
          <w:b/>
          <w:sz w:val="22"/>
        </w:rPr>
        <w:t xml:space="preserve">Textbook: </w:t>
      </w:r>
    </w:p>
    <w:p/>
    <w:p>
      <w:r>
        <w:rPr>
          <w:rFonts w:ascii="Arial" w:hAnsi="Arial" w:eastAsia="Arial" w:cs="Arial"/>
          <w:b/>
          <w:sz w:val="22"/>
        </w:rPr>
        <w:t>Reference Materials:</w:t>
      </w:r>
    </w:p>
    <w:p>
      <w:pPr>
        <w:ind w:left="720" w:right="-24"/>
      </w:pPr>
    </w:p>
    <w:p>
      <w:pPr>
        <w:numPr>
          <w:ilvl w:val="0"/>
          <w:numId w:val="6"/>
        </w:numPr>
        <w:ind w:hanging="359"/>
        <w:jc w:val="both"/>
      </w:pPr>
      <w:r>
        <w:rPr>
          <w:rFonts w:ascii="Arial" w:hAnsi="Arial" w:eastAsia="Arial" w:cs="Arial"/>
          <w:sz w:val="22"/>
        </w:rPr>
        <w:t>Minsky, M. (2007). The emotion machine: Commonsense thinking, artificial intelligence, and the future of the human mind. Simon &amp; Schuster.</w:t>
      </w:r>
    </w:p>
    <w:p>
      <w:pPr>
        <w:numPr>
          <w:ilvl w:val="0"/>
          <w:numId w:val="6"/>
        </w:numPr>
        <w:ind w:hanging="359"/>
        <w:jc w:val="both"/>
        <w:rPr>
          <w:rFonts w:ascii="Arial" w:hAnsi="Arial" w:eastAsia="Arial" w:cs="Arial"/>
          <w:sz w:val="22"/>
        </w:rPr>
      </w:pPr>
      <w:r>
        <w:rPr>
          <w:rFonts w:hint="eastAsia" w:ascii="Arial" w:hAnsi="Arial" w:eastAsia="Arial" w:cs="Arial"/>
          <w:sz w:val="22"/>
        </w:rPr>
        <w:t>Aaron</w:t>
      </w:r>
      <w:r>
        <w:rPr>
          <w:rFonts w:hint="default" w:ascii="Arial" w:hAnsi="Arial" w:eastAsia="Arial" w:cs="Arial"/>
          <w:sz w:val="22"/>
        </w:rPr>
        <w:t xml:space="preserve"> </w:t>
      </w:r>
      <w:r>
        <w:rPr>
          <w:rFonts w:hint="eastAsia" w:ascii="Arial" w:hAnsi="Arial" w:eastAsia="Arial" w:cs="Arial"/>
          <w:sz w:val="22"/>
        </w:rPr>
        <w:t>Sloman</w:t>
      </w:r>
      <w:r>
        <w:rPr>
          <w:rFonts w:hint="default" w:ascii="Arial" w:hAnsi="Arial" w:eastAsia="Arial" w:cs="Arial"/>
          <w:sz w:val="22"/>
        </w:rPr>
        <w:t xml:space="preserve"> </w:t>
      </w:r>
      <w:r>
        <w:rPr>
          <w:rFonts w:hint="eastAsia" w:ascii="Arial" w:hAnsi="Arial" w:eastAsia="Arial" w:cs="Arial"/>
          <w:sz w:val="22"/>
        </w:rPr>
        <w:t>and</w:t>
      </w:r>
      <w:r>
        <w:rPr>
          <w:rFonts w:hint="default" w:ascii="Arial" w:hAnsi="Arial" w:eastAsia="Arial" w:cs="Arial"/>
          <w:sz w:val="22"/>
        </w:rPr>
        <w:t xml:space="preserve"> </w:t>
      </w:r>
      <w:r>
        <w:rPr>
          <w:rFonts w:hint="eastAsia" w:ascii="Arial" w:hAnsi="Arial" w:eastAsia="Arial" w:cs="Arial"/>
          <w:sz w:val="22"/>
        </w:rPr>
        <w:t>Ron</w:t>
      </w:r>
      <w:r>
        <w:rPr>
          <w:rFonts w:hint="default" w:ascii="Arial" w:hAnsi="Arial" w:eastAsia="Arial" w:cs="Arial"/>
          <w:sz w:val="22"/>
        </w:rPr>
        <w:t xml:space="preserve"> </w:t>
      </w:r>
      <w:r>
        <w:rPr>
          <w:rFonts w:hint="eastAsia" w:ascii="Arial" w:hAnsi="Arial" w:eastAsia="Arial" w:cs="Arial"/>
          <w:sz w:val="22"/>
        </w:rPr>
        <w:t>Chrisley</w:t>
      </w:r>
      <w:r>
        <w:rPr>
          <w:rFonts w:hint="default" w:ascii="Arial" w:hAnsi="Arial" w:eastAsia="Arial" w:cs="Arial"/>
          <w:sz w:val="22"/>
        </w:rPr>
        <w:t xml:space="preserve">(2014) </w:t>
      </w:r>
      <w:r>
        <w:rPr>
          <w:rFonts w:hint="eastAsia" w:ascii="Arial" w:hAnsi="Arial" w:eastAsia="Arial" w:cs="Arial"/>
          <w:sz w:val="22"/>
        </w:rPr>
        <w:t>Virtual</w:t>
      </w:r>
      <w:r>
        <w:rPr>
          <w:rFonts w:hint="default" w:ascii="Arial" w:hAnsi="Arial" w:eastAsia="Arial" w:cs="Arial"/>
          <w:sz w:val="22"/>
        </w:rPr>
        <w:t xml:space="preserve"> </w:t>
      </w:r>
      <w:r>
        <w:rPr>
          <w:rFonts w:hint="eastAsia" w:ascii="Arial" w:hAnsi="Arial" w:eastAsia="Arial" w:cs="Arial"/>
          <w:sz w:val="22"/>
        </w:rPr>
        <w:t>Machines</w:t>
      </w:r>
      <w:r>
        <w:rPr>
          <w:rFonts w:hint="default" w:ascii="Arial" w:hAnsi="Arial" w:eastAsia="Arial" w:cs="Arial"/>
          <w:sz w:val="22"/>
        </w:rPr>
        <w:t xml:space="preserve"> </w:t>
      </w:r>
      <w:r>
        <w:rPr>
          <w:rFonts w:hint="eastAsia" w:ascii="Arial" w:hAnsi="Arial" w:eastAsia="Arial" w:cs="Arial"/>
          <w:sz w:val="22"/>
        </w:rPr>
        <w:t>and</w:t>
      </w:r>
      <w:r>
        <w:rPr>
          <w:rFonts w:hint="default" w:ascii="Arial" w:hAnsi="Arial" w:eastAsia="Arial" w:cs="Arial"/>
          <w:sz w:val="22"/>
        </w:rPr>
        <w:t xml:space="preserve"> </w:t>
      </w:r>
      <w:r>
        <w:rPr>
          <w:rFonts w:hint="eastAsia" w:ascii="Arial" w:hAnsi="Arial" w:eastAsia="Arial" w:cs="Arial"/>
          <w:sz w:val="22"/>
        </w:rPr>
        <w:t>Consciousness</w:t>
      </w:r>
    </w:p>
    <w:p>
      <w:pPr>
        <w:numPr>
          <w:ilvl w:val="0"/>
          <w:numId w:val="6"/>
        </w:numPr>
        <w:ind w:hanging="359"/>
        <w:jc w:val="both"/>
        <w:rPr>
          <w:sz w:val="22"/>
        </w:rPr>
      </w:pPr>
      <w:r>
        <w:rPr>
          <w:rFonts w:ascii="Arial" w:hAnsi="Arial" w:eastAsia="Arial" w:cs="Arial"/>
          <w:sz w:val="22"/>
        </w:rPr>
        <w:t xml:space="preserve">Marc-Oliver Gewaltig and Abigail Morrison and Hans Ekkehard Plesser. NEST by example: an introduction to the neural simulation tool NEST. </w:t>
      </w:r>
    </w:p>
    <w:p>
      <w:pPr>
        <w:jc w:val="both"/>
      </w:pPr>
    </w:p>
    <w:p>
      <w:pPr>
        <w:numPr>
          <w:ilvl w:val="0"/>
          <w:numId w:val="6"/>
        </w:numPr>
        <w:ind w:hanging="359"/>
        <w:jc w:val="both"/>
        <w:rPr>
          <w:sz w:val="22"/>
        </w:rPr>
      </w:pPr>
      <w:r>
        <w:rPr>
          <w:rFonts w:ascii="Arial" w:hAnsi="Arial" w:eastAsia="Arial" w:cs="Arial"/>
          <w:sz w:val="22"/>
        </w:rPr>
        <w:t>HIERARCHICAL TEMPORAL MEMORY including HTM Cortical Learning Algorithms. Numenta Inc. 2011.</w:t>
      </w:r>
    </w:p>
    <w:p>
      <w:pPr>
        <w:jc w:val="both"/>
      </w:pPr>
    </w:p>
    <w:p/>
    <w:p>
      <w:r>
        <w:rPr>
          <w:rFonts w:ascii="Arial" w:hAnsi="Arial" w:eastAsia="Arial" w:cs="Arial"/>
          <w:b/>
          <w:sz w:val="22"/>
        </w:rPr>
        <w:t>Course Delivery:</w:t>
      </w:r>
      <w:r>
        <w:rPr>
          <w:rFonts w:ascii="Arial" w:hAnsi="Arial" w:eastAsia="Arial" w:cs="Arial"/>
          <w:sz w:val="22"/>
        </w:rPr>
        <w:t xml:space="preserve"> The course will be given, one day per week from September to November 2015. There will be two 2-hour classes each day. There is one assignment. Tutorial exercises will be set periodically. There is a final examination only. Course project is currently under consideration.</w:t>
      </w:r>
    </w:p>
    <w:p/>
    <w:p>
      <w:pPr>
        <w:jc w:val="both"/>
      </w:pPr>
      <w:r>
        <w:rPr>
          <w:rFonts w:ascii="Arial" w:hAnsi="Arial" w:eastAsia="Arial" w:cs="Arial"/>
          <w:b/>
          <w:sz w:val="22"/>
        </w:rPr>
        <w:t>Computer Resources:</w:t>
      </w:r>
      <w:r>
        <w:rPr>
          <w:rFonts w:ascii="Arial" w:hAnsi="Arial" w:eastAsia="Arial" w:cs="Arial"/>
          <w:sz w:val="22"/>
        </w:rPr>
        <w:t xml:space="preserve">  No computer resources are required for this course. </w:t>
      </w:r>
    </w:p>
    <w:p/>
    <w:p>
      <w:r>
        <w:rPr>
          <w:rFonts w:ascii="Arial" w:hAnsi="Arial" w:eastAsia="Arial" w:cs="Arial"/>
          <w:b/>
          <w:sz w:val="22"/>
        </w:rPr>
        <w:t>Laboratory Exercises:</w:t>
      </w:r>
      <w:r>
        <w:rPr>
          <w:rFonts w:ascii="Arial" w:hAnsi="Arial" w:eastAsia="Arial" w:cs="Arial"/>
          <w:sz w:val="22"/>
        </w:rPr>
        <w:t xml:space="preserve">  There are no laboratory exercises for this course.  </w:t>
      </w:r>
    </w:p>
    <w:p/>
    <w:p>
      <w:r>
        <w:rPr>
          <w:rFonts w:ascii="Arial" w:hAnsi="Arial" w:eastAsia="Arial" w:cs="Arial"/>
          <w:b/>
          <w:sz w:val="22"/>
        </w:rPr>
        <w:t>Laboratory Resources:</w:t>
      </w:r>
      <w:r>
        <w:rPr>
          <w:rFonts w:ascii="Arial" w:hAnsi="Arial" w:eastAsia="Arial" w:cs="Arial"/>
          <w:sz w:val="22"/>
        </w:rPr>
        <w:t xml:space="preserve">  There are no laboratory resources required for this course.</w:t>
      </w:r>
    </w:p>
    <w:p/>
    <w:p>
      <w:r>
        <w:rPr>
          <w:rFonts w:ascii="Arial" w:hAnsi="Arial" w:eastAsia="Arial" w:cs="Arial"/>
          <w:b/>
          <w:sz w:val="22"/>
        </w:rPr>
        <w:t xml:space="preserve">Assessment:  </w:t>
      </w:r>
      <w:r>
        <w:rPr>
          <w:rFonts w:ascii="Arial" w:hAnsi="Arial" w:eastAsia="Arial" w:cs="Arial"/>
          <w:sz w:val="22"/>
        </w:rPr>
        <w:t>Assignment (80%), and Final Exam (20%).</w:t>
      </w:r>
    </w:p>
    <w:p/>
    <w:p>
      <w:r>
        <w:rPr>
          <w:rFonts w:ascii="Arial" w:hAnsi="Arial" w:eastAsia="Arial" w:cs="Arial"/>
          <w:sz w:val="22"/>
        </w:rPr>
        <w:t xml:space="preserve"> </w:t>
      </w:r>
    </w:p>
    <w:p/>
    <w:sectPr>
      <w:pgSz w:w="11900" w:h="16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Cambria">
    <w:altName w:val="Times New Roman"/>
    <w:panose1 w:val="02040503050406030204"/>
    <w:charset w:val="00"/>
    <w:family w:val="auto"/>
    <w:pitch w:val="default"/>
    <w:sig w:usb0="E00002FF" w:usb1="400004FF" w:usb2="00000000" w:usb3="00000000" w:csb0="0000019F" w:csb1="00000000"/>
  </w:font>
  <w:font w:name="Georgia">
    <w:panose1 w:val="02040502050405020303"/>
    <w:charset w:val="00"/>
    <w:family w:val="auto"/>
    <w:pitch w:val="default"/>
    <w:sig w:usb0="00000287" w:usb1="00000000" w:usb2="00000000" w:usb3="00000000" w:csb0="2000009F" w:csb1="00000000"/>
  </w:font>
  <w:font w:name="WenQuanYi Micro Hei">
    <w:panose1 w:val="020B0606030804020204"/>
    <w:charset w:val="86"/>
    <w:family w:val="auto"/>
    <w:pitch w:val="default"/>
    <w:sig w:usb0="E10002EF" w:usb1="6BDFFCFB" w:usb2="00800036" w:usb3="00000000" w:csb0="603E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footnote w:id="0">
    <w:p>
      <w:r>
        <w:rPr>
          <w:vertAlign w:val="superscript"/>
        </w:rPr>
        <w:footnoteRef/>
      </w:r>
      <w:r>
        <w:rPr>
          <w:rFonts w:ascii="Arial" w:hAnsi="Arial" w:eastAsia="Arial" w:cs="Arial"/>
          <w:sz w:val="20"/>
        </w:rPr>
        <w:t xml:space="preserve"> (Credit-hours – Laboratory hours per week – Lecture hours per week)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6340985">
    <w:nsid w:val="559CD2F9"/>
    <w:multiLevelType w:val="multilevel"/>
    <w:tmpl w:val="559CD2F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436341018">
    <w:nsid w:val="559CD31A"/>
    <w:multiLevelType w:val="multilevel"/>
    <w:tmpl w:val="559CD31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436341029">
    <w:nsid w:val="559CD325"/>
    <w:multiLevelType w:val="multilevel"/>
    <w:tmpl w:val="559CD32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593658464">
    <w:nsid w:val="5EFD4C60"/>
    <w:multiLevelType w:val="multilevel"/>
    <w:tmpl w:val="5EFD4C60"/>
    <w:lvl w:ilvl="0" w:tentative="1">
      <w:start w:val="7"/>
      <w:numFmt w:val="bullet"/>
      <w:lvlText w:val="-"/>
      <w:lvlJc w:val="left"/>
      <w:pPr>
        <w:ind w:left="720" w:firstLine="360"/>
      </w:pPr>
      <w:rPr>
        <w:rFonts w:ascii="Arial" w:hAnsi="Arial" w:eastAsia="Arial" w:cs="Arial"/>
      </w:rPr>
    </w:lvl>
    <w:lvl w:ilvl="1" w:tentative="1">
      <w:start w:val="1"/>
      <w:numFmt w:val="bullet"/>
      <w:lvlText w:val="o"/>
      <w:lvlJc w:val="left"/>
      <w:pPr>
        <w:ind w:left="1440" w:firstLine="1080"/>
      </w:pPr>
      <w:rPr>
        <w:rFonts w:ascii="Arial" w:hAnsi="Arial" w:eastAsia="Arial" w:cs="Arial"/>
      </w:rPr>
    </w:lvl>
    <w:lvl w:ilvl="2" w:tentative="1">
      <w:start w:val="1"/>
      <w:numFmt w:val="bullet"/>
      <w:lvlText w:val="▪"/>
      <w:lvlJc w:val="left"/>
      <w:pPr>
        <w:ind w:left="2160" w:firstLine="1800"/>
      </w:pPr>
      <w:rPr>
        <w:rFonts w:ascii="Arial" w:hAnsi="Arial" w:eastAsia="Arial" w:cs="Arial"/>
      </w:rPr>
    </w:lvl>
    <w:lvl w:ilvl="3" w:tentative="1">
      <w:start w:val="1"/>
      <w:numFmt w:val="bullet"/>
      <w:lvlText w:val="●"/>
      <w:lvlJc w:val="left"/>
      <w:pPr>
        <w:ind w:left="2880" w:firstLine="2520"/>
      </w:pPr>
      <w:rPr>
        <w:rFonts w:ascii="Arial" w:hAnsi="Arial" w:eastAsia="Arial" w:cs="Arial"/>
      </w:rPr>
    </w:lvl>
    <w:lvl w:ilvl="4" w:tentative="1">
      <w:start w:val="1"/>
      <w:numFmt w:val="bullet"/>
      <w:lvlText w:val="o"/>
      <w:lvlJc w:val="left"/>
      <w:pPr>
        <w:ind w:left="3600" w:firstLine="3240"/>
      </w:pPr>
      <w:rPr>
        <w:rFonts w:ascii="Arial" w:hAnsi="Arial" w:eastAsia="Arial" w:cs="Arial"/>
      </w:rPr>
    </w:lvl>
    <w:lvl w:ilvl="5" w:tentative="1">
      <w:start w:val="1"/>
      <w:numFmt w:val="bullet"/>
      <w:lvlText w:val="▪"/>
      <w:lvlJc w:val="left"/>
      <w:pPr>
        <w:ind w:left="4320" w:firstLine="3960"/>
      </w:pPr>
      <w:rPr>
        <w:rFonts w:ascii="Arial" w:hAnsi="Arial" w:eastAsia="Arial" w:cs="Arial"/>
      </w:rPr>
    </w:lvl>
    <w:lvl w:ilvl="6" w:tentative="1">
      <w:start w:val="1"/>
      <w:numFmt w:val="bullet"/>
      <w:lvlText w:val="●"/>
      <w:lvlJc w:val="left"/>
      <w:pPr>
        <w:ind w:left="5040" w:firstLine="4680"/>
      </w:pPr>
      <w:rPr>
        <w:rFonts w:ascii="Arial" w:hAnsi="Arial" w:eastAsia="Arial" w:cs="Arial"/>
      </w:rPr>
    </w:lvl>
    <w:lvl w:ilvl="7" w:tentative="1">
      <w:start w:val="1"/>
      <w:numFmt w:val="bullet"/>
      <w:lvlText w:val="o"/>
      <w:lvlJc w:val="left"/>
      <w:pPr>
        <w:ind w:left="5760" w:firstLine="5400"/>
      </w:pPr>
      <w:rPr>
        <w:rFonts w:ascii="Arial" w:hAnsi="Arial" w:eastAsia="Arial" w:cs="Arial"/>
      </w:rPr>
    </w:lvl>
    <w:lvl w:ilvl="8" w:tentative="1">
      <w:start w:val="1"/>
      <w:numFmt w:val="bullet"/>
      <w:lvlText w:val="▪"/>
      <w:lvlJc w:val="left"/>
      <w:pPr>
        <w:ind w:left="6480" w:firstLine="6120"/>
      </w:pPr>
      <w:rPr>
        <w:rFonts w:ascii="Arial" w:hAnsi="Arial" w:eastAsia="Arial" w:cs="Arial"/>
      </w:rPr>
    </w:lvl>
  </w:abstractNum>
  <w:abstractNum w:abstractNumId="1436340996">
    <w:nsid w:val="559CD304"/>
    <w:multiLevelType w:val="multilevel"/>
    <w:tmpl w:val="559CD30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436341007">
    <w:nsid w:val="559CD30F"/>
    <w:multiLevelType w:val="multilevel"/>
    <w:tmpl w:val="559CD30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num w:numId="1">
    <w:abstractNumId w:val="1436340985"/>
    <w:lvlOverride w:ilvl="0">
      <w:startOverride w:val="1"/>
    </w:lvlOverride>
  </w:num>
  <w:num w:numId="2">
    <w:abstractNumId w:val="1436340996"/>
    <w:lvlOverride w:ilvl="1">
      <w:startOverride w:val="1"/>
    </w:lvlOverride>
  </w:num>
  <w:num w:numId="3">
    <w:abstractNumId w:val="1436341007"/>
    <w:lvlOverride w:ilvl="2">
      <w:startOverride w:val="1"/>
    </w:lvlOverride>
  </w:num>
  <w:num w:numId="4">
    <w:abstractNumId w:val="1436341018"/>
  </w:num>
  <w:num w:numId="5">
    <w:abstractNumId w:val="1436341029"/>
  </w:num>
  <w:num w:numId="6">
    <w:abstractNumId w:val="15936584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9551E"/>
    <w:rsid w:val="00557DA0"/>
    <w:rsid w:val="009C7974"/>
    <w:rsid w:val="00A35607"/>
    <w:rsid w:val="00A9551E"/>
    <w:rsid w:val="00D3529A"/>
    <w:rsid w:val="3ED9304C"/>
    <w:rsid w:val="3FDB4724"/>
    <w:rsid w:val="77D72DB1"/>
    <w:rsid w:val="7BCBD074"/>
    <w:rsid w:val="B37F9A78"/>
    <w:rsid w:val="DAF63623"/>
    <w:rsid w:val="DEFB362C"/>
    <w:rsid w:val="F7DBCAC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mbria" w:hAnsi="Cambria" w:eastAsia="Cambria" w:cs="Cambria"/>
      <w:color w:val="000000"/>
      <w:sz w:val="24"/>
      <w:lang w:val="en-US" w:eastAsia="en-US" w:bidi="ar-SA"/>
    </w:rPr>
  </w:style>
  <w:style w:type="paragraph" w:styleId="2">
    <w:name w:val="heading 1"/>
    <w:basedOn w:val="1"/>
    <w:next w:val="1"/>
    <w:uiPriority w:val="0"/>
    <w:pPr>
      <w:keepNext/>
      <w:keepLines/>
      <w:outlineLvl w:val="0"/>
    </w:pPr>
    <w:rPr>
      <w:rFonts w:ascii="Times New Roman" w:hAnsi="Times New Roman" w:eastAsia="Times New Roman" w:cs="Times New Roman"/>
      <w:b/>
      <w:sz w:val="32"/>
    </w:rPr>
  </w:style>
  <w:style w:type="paragraph" w:styleId="3">
    <w:name w:val="heading 2"/>
    <w:basedOn w:val="1"/>
    <w:next w:val="1"/>
    <w:uiPriority w:val="0"/>
    <w:pPr>
      <w:keepNext/>
      <w:keepLines/>
      <w:spacing w:before="360" w:after="80"/>
      <w:contextualSpacing/>
      <w:outlineLvl w:val="1"/>
    </w:pPr>
    <w:rPr>
      <w:b/>
      <w:sz w:val="36"/>
    </w:rPr>
  </w:style>
  <w:style w:type="paragraph" w:styleId="4">
    <w:name w:val="heading 3"/>
    <w:basedOn w:val="1"/>
    <w:next w:val="1"/>
    <w:uiPriority w:val="0"/>
    <w:pPr>
      <w:keepNext/>
      <w:keepLines/>
      <w:spacing w:before="280" w:after="80"/>
      <w:contextualSpacing/>
      <w:outlineLvl w:val="2"/>
    </w:pPr>
    <w:rPr>
      <w:b/>
      <w:sz w:val="28"/>
    </w:rPr>
  </w:style>
  <w:style w:type="paragraph" w:styleId="5">
    <w:name w:val="heading 4"/>
    <w:basedOn w:val="1"/>
    <w:next w:val="1"/>
    <w:uiPriority w:val="0"/>
    <w:pPr>
      <w:keepNext/>
      <w:keepLines/>
      <w:spacing w:before="240" w:after="40"/>
      <w:contextualSpacing/>
      <w:outlineLvl w:val="3"/>
    </w:pPr>
    <w:rPr>
      <w:b/>
    </w:rPr>
  </w:style>
  <w:style w:type="paragraph" w:styleId="6">
    <w:name w:val="heading 5"/>
    <w:basedOn w:val="1"/>
    <w:next w:val="1"/>
    <w:uiPriority w:val="0"/>
    <w:pPr>
      <w:keepNext/>
      <w:keepLines/>
      <w:spacing w:before="220" w:after="40"/>
      <w:contextualSpacing/>
      <w:outlineLvl w:val="4"/>
    </w:pPr>
    <w:rPr>
      <w:b/>
      <w:sz w:val="22"/>
    </w:rPr>
  </w:style>
  <w:style w:type="paragraph" w:styleId="7">
    <w:name w:val="heading 6"/>
    <w:basedOn w:val="1"/>
    <w:next w:val="1"/>
    <w:uiPriority w:val="0"/>
    <w:pPr>
      <w:keepNext/>
      <w:keepLines/>
      <w:spacing w:before="200" w:after="40"/>
      <w:contextualSpacing/>
      <w:outlineLvl w:val="5"/>
    </w:pPr>
    <w:rPr>
      <w:b/>
      <w:sz w:val="20"/>
    </w:rPr>
  </w:style>
  <w:style w:type="character" w:default="1" w:styleId="10">
    <w:name w:val="Default Paragraph Font"/>
    <w:unhideWhenUsed/>
    <w:uiPriority w:val="1"/>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8">
    <w:name w:val="Subtitle"/>
    <w:basedOn w:val="1"/>
    <w:next w:val="1"/>
    <w:uiPriority w:val="0"/>
    <w:pPr>
      <w:keepNext/>
      <w:keepLines/>
      <w:spacing w:before="360" w:after="80"/>
      <w:contextualSpacing/>
    </w:pPr>
    <w:rPr>
      <w:rFonts w:ascii="Georgia" w:hAnsi="Georgia" w:eastAsia="Georgia" w:cs="Georgia"/>
      <w:i/>
      <w:color w:val="666666"/>
      <w:sz w:val="48"/>
    </w:rPr>
  </w:style>
  <w:style w:type="paragraph" w:styleId="9">
    <w:name w:val="Title"/>
    <w:basedOn w:val="1"/>
    <w:next w:val="1"/>
    <w:uiPriority w:val="0"/>
    <w:pPr>
      <w:keepNext/>
      <w:keepLines/>
      <w:spacing w:before="480" w:after="120"/>
      <w:contextualSpacing/>
    </w:pPr>
    <w:rPr>
      <w:b/>
      <w:sz w:val="72"/>
    </w:rPr>
  </w:style>
  <w:style w:type="character" w:styleId="11">
    <w:name w:val="Hyperlink"/>
    <w:basedOn w:val="10"/>
    <w:unhideWhenUsed/>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notes" Target="footnote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Fujitsu Services, Ltd.</Company>
  <Pages>2</Pages>
  <Words>475</Words>
  <Characters>2708</Characters>
  <Lines>22</Lines>
  <Paragraphs>6</Paragraphs>
  <ScaleCrop>false</ScaleCrop>
  <LinksUpToDate>false</LinksUpToDate>
  <CharactersWithSpaces>0</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1970-01-01T07:59:59Z</dcterms:created>
  <dc:creator>Maxim Talanov</dc:creator>
  <cp:lastModifiedBy>max</cp:lastModifiedBy>
  <dcterms:modified xsi:type="dcterms:W3CDTF">2015-07-16T14:23:29Z</dcterms:modified>
  <dc:title>Computational_emotions_thinking.docx.docx</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