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before="240" w:lineRule="auto"/>
        <w:jc w:val="center"/>
        <w:rPr>
          <w:b w:val="1"/>
        </w:rPr>
      </w:pPr>
      <w:bookmarkStart w:colFirst="0" w:colLast="0" w:name="_pe0a7ys9anfu" w:id="0"/>
      <w:bookmarkEnd w:id="0"/>
      <w:r w:rsidDel="00000000" w:rsidR="00000000" w:rsidRPr="00000000">
        <w:rPr>
          <w:b w:val="1"/>
          <w:rtl w:val="0"/>
        </w:rPr>
        <w:t xml:space="preserve">How To Send Bitcoin Anonymously</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As you may be aware, Bitcoin has a public ledger, meaning that all transactions conducted within the network are visible for all to see, but keep in mind that not every transaction can be connected to an identity, so if you're careful with how you conduct your Bitcoin transactions, you'll be at best a pseudonymous user.</w:t>
      </w:r>
    </w:p>
    <w:p w:rsidR="00000000" w:rsidDel="00000000" w:rsidP="00000000" w:rsidRDefault="00000000" w:rsidRPr="00000000" w14:paraId="00000004">
      <w:pPr>
        <w:spacing w:after="240" w:before="240" w:lineRule="auto"/>
        <w:rPr/>
      </w:pPr>
      <w:r w:rsidDel="00000000" w:rsidR="00000000" w:rsidRPr="00000000">
        <w:rPr>
          <w:rtl w:val="0"/>
        </w:rPr>
        <w:t xml:space="preserve">With that said, there are a lot of practices and methods to take to cover your identity and tracks event more when it comes down to sending money from your address to another, and we'd like to share that information.</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8u5m952wjdqk" w:id="1"/>
      <w:bookmarkEnd w:id="1"/>
      <w:r w:rsidDel="00000000" w:rsidR="00000000" w:rsidRPr="00000000">
        <w:rPr>
          <w:b w:val="1"/>
          <w:sz w:val="46"/>
          <w:szCs w:val="46"/>
          <w:rtl w:val="0"/>
        </w:rPr>
        <w:t xml:space="preserve">Methods &amp; Practices to increase your Bitcoin transaction privacy</w:t>
      </w:r>
    </w:p>
    <w:p w:rsidR="00000000" w:rsidDel="00000000" w:rsidP="00000000" w:rsidRDefault="00000000" w:rsidRPr="00000000" w14:paraId="00000006">
      <w:pPr>
        <w:spacing w:after="240" w:before="240" w:lineRule="auto"/>
        <w:rPr/>
      </w:pPr>
      <w:r w:rsidDel="00000000" w:rsidR="00000000" w:rsidRPr="00000000">
        <w:rPr>
          <w:rtl w:val="0"/>
        </w:rPr>
        <w:t xml:space="preserve">Here are the most popular ways that people around the globe are using to increase their anonymity, and if this is a big concern for you, then it's advised to use all of these methods in tandem with each other to obtain the highest possible privacy.</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tl w:val="0"/>
        </w:rPr>
        <w:t xml:space="preserve">Don't reuse addresses. Make use of your Hierarchical Deterministic (HD) wallet to generate a new Bitcoin address each time you'd receive an incoming transaction. The easiest wallet that we can think of that makes this process convenient is Exodus, and if you'd like more control with incoming and outgoing transactions for your addresses, then we'd advise using Blue Wallet because of their coin-control feature.</w:t>
        <w:br w:type="textWrapping"/>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rtl w:val="0"/>
        </w:rPr>
        <w:t xml:space="preserve">Utilize privacy coins. Send and receive transactions using privacy-focused cryptocurrencies, like Monero or ZCash, where you'd then you'd exchange them for Bitcoin immediately after you receive them.</w:t>
        <w:br w:type="textWrapping"/>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rtl w:val="0"/>
        </w:rPr>
        <w:t xml:space="preserve">Use a VPN service. You'd want to cover up your IP when you want to check for a transaction you're involved in, to prevent people from connecting your IP to your activity when searching for a specific address or transaction ID.</w:t>
        <w:br w:type="textWrapping"/>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rtl w:val="0"/>
        </w:rPr>
        <w:t xml:space="preserve">Set up and run a Bitcoin node. You could take that extra step to prevent people from knowing your activity altogether by checking transactions and addresses directly from your node.</w:t>
        <w:br w:type="textWrapping"/>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rtl w:val="0"/>
        </w:rPr>
        <w:t xml:space="preserve">Use mixing services. A mixing service is a process where it combines multiple inputs in a pool of funds and then they're sent out to the intended addresses, which results in preventing outside observers connecting the dots of who sent who and correlating amount. One wallet that provides such a service that we know of would be the Samourai Wallet.</w:t>
        <w:br w:type="textWrapping"/>
      </w:r>
    </w:p>
    <w:p w:rsidR="00000000" w:rsidDel="00000000" w:rsidP="00000000" w:rsidRDefault="00000000" w:rsidRPr="00000000" w14:paraId="0000000C">
      <w:pPr>
        <w:numPr>
          <w:ilvl w:val="0"/>
          <w:numId w:val="1"/>
        </w:numPr>
        <w:spacing w:after="240" w:lineRule="auto"/>
        <w:ind w:left="720" w:hanging="360"/>
        <w:rPr>
          <w:color w:val="0e101a"/>
        </w:rPr>
      </w:pPr>
      <w:r w:rsidDel="00000000" w:rsidR="00000000" w:rsidRPr="00000000">
        <w:rPr>
          <w:color w:val="0e101a"/>
          <w:rtl w:val="0"/>
        </w:rPr>
        <w:t xml:space="preserve">Trade on a decentralized exchange (DEX). You want to send or receive Bitcoin and/or exchange it for another coin, the best way to do this would be through the use of a DEX platform, such as</w:t>
      </w:r>
      <w:hyperlink r:id="rId6">
        <w:r w:rsidDel="00000000" w:rsidR="00000000" w:rsidRPr="00000000">
          <w:rPr>
            <w:color w:val="0e101a"/>
            <w:rtl w:val="0"/>
          </w:rPr>
          <w:t xml:space="preserve"> </w:t>
        </w:r>
      </w:hyperlink>
      <w:hyperlink r:id="rId7">
        <w:r w:rsidDel="00000000" w:rsidR="00000000" w:rsidRPr="00000000">
          <w:rPr>
            <w:color w:val="1155cc"/>
            <w:u w:val="single"/>
            <w:rtl w:val="0"/>
          </w:rPr>
          <w:t xml:space="preserve">Whales Heaven</w:t>
        </w:r>
      </w:hyperlink>
      <w:r w:rsidDel="00000000" w:rsidR="00000000" w:rsidRPr="00000000">
        <w:rPr>
          <w:color w:val="0e101a"/>
          <w:rtl w:val="0"/>
        </w:rPr>
        <w:t xml:space="preserve">, where you wouldn't need to go through a KYC nor do you have to reveal your actual identity to the person you're getting your coins from.</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There are and will be more methods and practices to increase the privacy of your activity within the Bitcoin network in the future, from a potentially new Bitcoin Improvement Proposal (BIP), like the increased privacy features that coming to Bitcoin itself with the Taproot update that’s coming in November of 2021, which also help make transactions within the Lightning Network even more private, to people around the world figuring out different practices to increase your anonymity within the network, but it all boils down to the individual him or herself to take action to protect their privacy if they desire it.</w:t>
      </w:r>
    </w:p>
    <w:p w:rsidR="00000000" w:rsidDel="00000000" w:rsidP="00000000" w:rsidRDefault="00000000" w:rsidRPr="00000000" w14:paraId="0000000E">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halesheaven.com/" TargetMode="External"/><Relationship Id="rId7" Type="http://schemas.openxmlformats.org/officeDocument/2006/relationships/hyperlink" Target="https://www.whalesheav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