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grid(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[3][3])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"Game GRID: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 &lt;&lt; endl;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j++)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&lt; 2)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"----------"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chkwin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[3][3],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][0]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][1]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][2]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[0][0]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[1][1]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[2][2]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[0][2]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[1][1]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[2][0] ==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[3][3])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j++)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?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[3][3];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player 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draw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"color 17"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(120);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(75);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"**** WELCOME TO TIC TAK TOE GAME ****"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 ; 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(120);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 &lt;&lt;endl;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gramEnd"/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loop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intialize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grid 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j++)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gramEnd"/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row, col;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"Player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player &lt;&lt; </w:t>
      </w:r>
      <w:r>
        <w:rPr>
          <w:rFonts w:ascii="Cascadia Mono" w:hAnsi="Cascadia Mono" w:cs="Cascadia Mono"/>
          <w:color w:val="A31515"/>
          <w:sz w:val="19"/>
          <w:szCs w:val="19"/>
        </w:rPr>
        <w:t>" Enter your positions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 &lt;&lt;endl;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row #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row;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col #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col;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(row &gt;= 0 &amp;&amp; row &lt; 3 &amp;&amp; col &gt;= 0 &amp;&amp; col &lt; 3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[row][col]==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row][col] = player;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chkwin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player);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(won)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{ 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"Player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player &lt;&lt; </w:t>
      </w:r>
      <w:r>
        <w:rPr>
          <w:rFonts w:ascii="Cascadia Mono" w:hAnsi="Cascadia Mono" w:cs="Cascadia Mono"/>
          <w:color w:val="A31515"/>
          <w:sz w:val="19"/>
          <w:szCs w:val="19"/>
        </w:rPr>
        <w:t>" has won the game CONGRATULATIONS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(draw)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game has been drawn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(player);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"invalid move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!won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!draw);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"if you want to play again press (y or Y)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0A02" w:rsidRDefault="003A0A02" w:rsidP="003A0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52BC" w:rsidRDefault="005752BC">
      <w:bookmarkStart w:id="0" w:name="_GoBack"/>
      <w:bookmarkEnd w:id="0"/>
    </w:p>
    <w:sectPr w:rsidR="005752BC" w:rsidSect="005A72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02"/>
    <w:rsid w:val="003A0A02"/>
    <w:rsid w:val="0057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564C6-032E-4F21-9F12-087CB898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1656</Characters>
  <Application>Microsoft Office Word</Application>
  <DocSecurity>0</DocSecurity>
  <Lines>210</Lines>
  <Paragraphs>118</Paragraphs>
  <ScaleCrop>false</ScaleCrop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2024-01-27T18:12:00Z</dcterms:created>
  <dcterms:modified xsi:type="dcterms:W3CDTF">2024-01-27T18:13:00Z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6139a048-e8a3-4842-b2c8-1be27b3b927e</vt:lpwstr>
  </property>
</Properties>
</file>